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5815330" cy="11144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1144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8pt;margin-top:-28.2pt;width:457.9pt;height:87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1KHEAAAA2gAAAA8AAABkcnMvZG93bnJldi54bWxEj09rwkAUxO9Cv8PyCl6k2dSihNRVSkWo&#10;B1HTf9dH9jUJzb4N2TUm394VBI/DzPyGWax6U4uOWldZVvAcxSCIc6srLhR8fW6eEhDOI2usLZOC&#10;gRyslg+jBabanvlIXeYLESDsUlRQet+kUrq8JIMusg1x8P5sa9AH2RZSt3gOcFPLaRzPpcGKw0KJ&#10;Db2XlP9nJ6NgttvPfyeYDIf1NjHNyzb77n4GpcaP/dsrCE+9v4dv7Q+tYArXK+EG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41KHEAAAA2gAAAA8AAAAAAAAAAAAAAAAA&#10;nwIAAGRycy9kb3ducmV2LnhtbFBLBQYAAAAABAAEAPcAAACQAw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a7"/>
        <w:pBdr>
          <w:bottom w:val="single" w:sz="12" w:space="0" w:color="auto"/>
        </w:pBdr>
        <w:rPr>
          <w:rFonts w:ascii="Arial" w:hAnsi="Arial"/>
          <w:b/>
          <w:bCs/>
          <w:color w:val="26282F"/>
          <w:sz w:val="28"/>
          <w:szCs w:val="28"/>
          <w:lang w:eastAsia="x-none"/>
        </w:rPr>
      </w:pPr>
    </w:p>
    <w:p w:rsidR="00902039" w:rsidRPr="00902039" w:rsidRDefault="00902039" w:rsidP="00902039">
      <w:pPr>
        <w:pStyle w:val="a7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9" w:history="1">
        <w:r w:rsidRPr="00B1154D">
          <w:rPr>
            <w:rStyle w:val="a9"/>
            <w:rFonts w:ascii="Times New Roman" w:hAnsi="Times New Roman"/>
            <w:lang w:val="en-US"/>
          </w:rPr>
          <w:t>cyzyl</w:t>
        </w:r>
        <w:r w:rsidRPr="00B1154D">
          <w:rPr>
            <w:rStyle w:val="a9"/>
            <w:rFonts w:ascii="Times New Roman" w:hAnsi="Times New Roman"/>
          </w:rPr>
          <w:t>-</w:t>
        </w:r>
        <w:r w:rsidRPr="00B1154D">
          <w:rPr>
            <w:rStyle w:val="a9"/>
            <w:rFonts w:ascii="Times New Roman" w:hAnsi="Times New Roman"/>
            <w:lang w:val="en-US"/>
          </w:rPr>
          <w:t>aryg</w:t>
        </w:r>
        <w:r w:rsidRPr="00B1154D">
          <w:rPr>
            <w:rStyle w:val="a9"/>
            <w:rFonts w:ascii="Times New Roman" w:hAnsi="Times New Roman"/>
          </w:rPr>
          <w:t>@</w:t>
        </w:r>
        <w:r w:rsidRPr="00B1154D">
          <w:rPr>
            <w:rStyle w:val="a9"/>
            <w:rFonts w:ascii="Times New Roman" w:hAnsi="Times New Roman"/>
            <w:lang w:val="en-US"/>
          </w:rPr>
          <w:t>yandex</w:t>
        </w:r>
        <w:r w:rsidRPr="00B1154D">
          <w:rPr>
            <w:rStyle w:val="a9"/>
            <w:rFonts w:ascii="Times New Roman" w:hAnsi="Times New Roman"/>
          </w:rPr>
          <w:t>.</w:t>
        </w:r>
        <w:r w:rsidRPr="00B1154D">
          <w:rPr>
            <w:rStyle w:val="a9"/>
            <w:rFonts w:ascii="Times New Roman" w:hAnsi="Times New Roman"/>
            <w:lang w:val="en-US"/>
          </w:rPr>
          <w:t>ru</w:t>
        </w:r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</w:t>
      </w:r>
      <w:r w:rsidRPr="000A1F43">
        <w:rPr>
          <w:b/>
          <w:sz w:val="28"/>
          <w:szCs w:val="28"/>
        </w:rPr>
        <w:t xml:space="preserve">уму </w:t>
      </w:r>
      <w:proofErr w:type="spellStart"/>
      <w:r w:rsidRPr="000A1F43">
        <w:rPr>
          <w:b/>
          <w:sz w:val="28"/>
          <w:szCs w:val="28"/>
        </w:rPr>
        <w:t>чагыргазынын</w:t>
      </w:r>
      <w:proofErr w:type="spellEnd"/>
      <w:r w:rsidRPr="000A1F43">
        <w:rPr>
          <w:b/>
          <w:sz w:val="28"/>
          <w:szCs w:val="28"/>
        </w:rPr>
        <w:t xml:space="preserve"> </w:t>
      </w:r>
    </w:p>
    <w:p w:rsidR="00902039" w:rsidRPr="000A1F43" w:rsidRDefault="00902039" w:rsidP="00902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ДОКТААЛЫ</w:t>
      </w:r>
    </w:p>
    <w:p w:rsidR="00902039" w:rsidRPr="00902039" w:rsidRDefault="00902039" w:rsidP="00902039">
      <w:pPr>
        <w:jc w:val="center"/>
        <w:rPr>
          <w:b/>
          <w:sz w:val="28"/>
          <w:szCs w:val="28"/>
        </w:rPr>
      </w:pPr>
      <w:r w:rsidRPr="000A1F4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сумона</w:t>
      </w:r>
      <w:proofErr w:type="spellEnd"/>
    </w:p>
    <w:p w:rsidR="00902039" w:rsidRPr="00902039" w:rsidRDefault="00345044" w:rsidP="009020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«21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90203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 г. №</w:t>
      </w:r>
      <w:r w:rsidR="009020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3D2D90" w:rsidRPr="005417A7" w:rsidRDefault="003D2D90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92A04" w:rsidRPr="00B92A04" w:rsidRDefault="00B92A04" w:rsidP="00B92A04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B92A04">
        <w:rPr>
          <w:rFonts w:ascii="Times New Roman" w:hAnsi="Times New Roman"/>
          <w:b/>
          <w:sz w:val="27"/>
          <w:szCs w:val="27"/>
        </w:rPr>
        <w:t xml:space="preserve">Об организации и проведении аварийно – спасательных и других неотложных работ при возникновении чрезвычайных ситуаций на территории </w:t>
      </w:r>
      <w:proofErr w:type="spellStart"/>
      <w:r>
        <w:rPr>
          <w:rFonts w:ascii="Times New Roman" w:hAnsi="Times New Roman"/>
          <w:b/>
          <w:sz w:val="27"/>
          <w:szCs w:val="27"/>
        </w:rPr>
        <w:t>сумона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Кызыл-Арыг</w:t>
      </w:r>
    </w:p>
    <w:p w:rsidR="00B92A04" w:rsidRPr="00B92A04" w:rsidRDefault="00B92A04" w:rsidP="00B92A04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</w:p>
    <w:p w:rsidR="00B92A04" w:rsidRPr="00B92A04" w:rsidRDefault="00B92A04" w:rsidP="00B92A04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Pr="00B92A04" w:rsidRDefault="00B92A04" w:rsidP="00B92A04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 xml:space="preserve">Во исполнение Федерального </w:t>
      </w:r>
      <w:hyperlink r:id="rId10" w:history="1">
        <w:r w:rsidRPr="00B92A04">
          <w:rPr>
            <w:rFonts w:ascii="Times New Roman" w:hAnsi="Times New Roman"/>
            <w:sz w:val="27"/>
            <w:szCs w:val="27"/>
          </w:rPr>
          <w:t>закона</w:t>
        </w:r>
      </w:hyperlink>
      <w:r w:rsidRPr="00B92A04">
        <w:rPr>
          <w:rFonts w:ascii="Times New Roman" w:hAnsi="Times New Roman"/>
          <w:sz w:val="27"/>
          <w:szCs w:val="27"/>
        </w:rPr>
        <w:t xml:space="preserve"> от 21 декабря </w:t>
      </w:r>
      <w:smartTag w:uri="urn:schemas-microsoft-com:office:smarttags" w:element="metricconverter">
        <w:smartTagPr>
          <w:attr w:name="ProductID" w:val="94 г"/>
        </w:smartTagPr>
        <w:r w:rsidRPr="00B92A04">
          <w:rPr>
            <w:rFonts w:ascii="Times New Roman" w:hAnsi="Times New Roman"/>
            <w:sz w:val="27"/>
            <w:szCs w:val="27"/>
          </w:rPr>
          <w:t>94 г</w:t>
        </w:r>
      </w:smartTag>
      <w:r w:rsidRPr="00B92A04">
        <w:rPr>
          <w:rFonts w:ascii="Times New Roman" w:hAnsi="Times New Roman"/>
          <w:sz w:val="27"/>
          <w:szCs w:val="27"/>
        </w:rPr>
        <w:t xml:space="preserve">. № 68-ФЗ       «О защите населения и территорий от чрезвычайных ситуаций природного и техногенного характера», </w:t>
      </w:r>
      <w:hyperlink r:id="rId11" w:history="1">
        <w:r w:rsidRPr="00B92A04">
          <w:rPr>
            <w:rFonts w:ascii="Times New Roman" w:hAnsi="Times New Roman"/>
            <w:sz w:val="27"/>
            <w:szCs w:val="27"/>
          </w:rPr>
          <w:t>Закона</w:t>
        </w:r>
      </w:hyperlink>
      <w:r>
        <w:rPr>
          <w:rFonts w:ascii="Times New Roman" w:hAnsi="Times New Roman"/>
          <w:sz w:val="27"/>
          <w:szCs w:val="27"/>
        </w:rPr>
        <w:t xml:space="preserve"> Республики Тыва от 27 августа</w:t>
      </w:r>
      <w:r w:rsidRPr="00B92A04">
        <w:rPr>
          <w:rFonts w:ascii="Times New Roman" w:hAnsi="Times New Roman"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 w:rsidRPr="00B92A04">
          <w:rPr>
            <w:rFonts w:ascii="Times New Roman" w:hAnsi="Times New Roman"/>
            <w:sz w:val="27"/>
            <w:szCs w:val="27"/>
          </w:rPr>
          <w:t>1996 г</w:t>
        </w:r>
      </w:smartTag>
      <w:r>
        <w:rPr>
          <w:rFonts w:ascii="Times New Roman" w:hAnsi="Times New Roman"/>
          <w:sz w:val="27"/>
          <w:szCs w:val="27"/>
        </w:rPr>
        <w:t>. № 578 «О защите населения</w:t>
      </w:r>
      <w:r w:rsidRPr="00B92A04">
        <w:rPr>
          <w:rFonts w:ascii="Times New Roman" w:hAnsi="Times New Roman"/>
          <w:sz w:val="27"/>
          <w:szCs w:val="27"/>
        </w:rPr>
        <w:t xml:space="preserve"> от чрезвычайных ситуаций природного и техногенного характера», в целях организации и проведения аварийно – спасательных и других неотложных работ при возникновении чрезвычайных ситуаций на территории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B92A04">
        <w:rPr>
          <w:rFonts w:ascii="Times New Roman" w:hAnsi="Times New Roman"/>
          <w:sz w:val="27"/>
          <w:szCs w:val="27"/>
        </w:rPr>
        <w:t xml:space="preserve"> администрация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Pr="00B92A04" w:rsidRDefault="00B92A04" w:rsidP="00B92A04">
      <w:pPr>
        <w:pStyle w:val="a7"/>
        <w:jc w:val="center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ПОСТАНОВЛЯЕТ: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 xml:space="preserve">1. Утвердить прилагаемое </w:t>
      </w:r>
      <w:hyperlink w:anchor="P30" w:history="1">
        <w:r w:rsidRPr="00B92A04">
          <w:rPr>
            <w:rFonts w:ascii="Times New Roman" w:hAnsi="Times New Roman"/>
            <w:sz w:val="27"/>
            <w:szCs w:val="27"/>
          </w:rPr>
          <w:t>Положение</w:t>
        </w:r>
      </w:hyperlink>
      <w:r w:rsidRPr="00B92A04">
        <w:rPr>
          <w:rFonts w:ascii="Times New Roman" w:hAnsi="Times New Roman"/>
          <w:sz w:val="27"/>
          <w:szCs w:val="27"/>
        </w:rPr>
        <w:t xml:space="preserve"> об организации и проведении аварийно – спасательных и других неотложных работ при возникновении чрезвычайных ситуаций на территории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B92A04">
        <w:rPr>
          <w:rFonts w:ascii="Times New Roman" w:hAnsi="Times New Roman"/>
          <w:sz w:val="27"/>
          <w:szCs w:val="27"/>
        </w:rPr>
        <w:t>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2. Методическое руководство по порядку организации и проведения аварийно – спасательных и других неотложных работ при чрезвычайных ситуациях воз</w:t>
      </w:r>
      <w:r>
        <w:rPr>
          <w:rFonts w:ascii="Times New Roman" w:hAnsi="Times New Roman"/>
          <w:sz w:val="27"/>
          <w:szCs w:val="27"/>
        </w:rPr>
        <w:t>ложить на комиссию по предупреждению и ликвидации чрезвычайных ситуаций</w:t>
      </w:r>
      <w:r w:rsidRPr="00B92A04">
        <w:rPr>
          <w:rFonts w:ascii="Times New Roman" w:hAnsi="Times New Roman"/>
          <w:sz w:val="27"/>
          <w:szCs w:val="27"/>
        </w:rPr>
        <w:t xml:space="preserve">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Pr="00B92A04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B92A0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B92A04">
        <w:rPr>
          <w:rFonts w:ascii="Times New Roman" w:hAnsi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B92A04" w:rsidRPr="00B92A04" w:rsidRDefault="00B92A04" w:rsidP="00B92A04">
      <w:pPr>
        <w:pStyle w:val="a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92A04">
        <w:rPr>
          <w:rFonts w:ascii="Times New Roman" w:eastAsia="Times New Roman" w:hAnsi="Times New Roman"/>
          <w:sz w:val="27"/>
          <w:szCs w:val="27"/>
          <w:lang w:eastAsia="ru-RU"/>
        </w:rPr>
        <w:t>5. Настоящее постановление вступает в силу со дн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я его подписания</w:t>
      </w:r>
      <w:r w:rsidRPr="00B92A04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Председатель:</w:t>
      </w:r>
      <w:r w:rsidRPr="00B92A04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_______    /Ш.О. </w:t>
      </w:r>
      <w:proofErr w:type="spellStart"/>
      <w:r>
        <w:rPr>
          <w:rFonts w:ascii="Times New Roman" w:hAnsi="Times New Roman"/>
          <w:sz w:val="27"/>
          <w:szCs w:val="27"/>
        </w:rPr>
        <w:t>Ооржак</w:t>
      </w:r>
      <w:proofErr w:type="spellEnd"/>
      <w:r>
        <w:rPr>
          <w:rFonts w:ascii="Times New Roman" w:hAnsi="Times New Roman"/>
          <w:sz w:val="27"/>
          <w:szCs w:val="27"/>
        </w:rPr>
        <w:t>/</w:t>
      </w:r>
      <w:r w:rsidRPr="00B92A04">
        <w:rPr>
          <w:rFonts w:ascii="Times New Roman" w:hAnsi="Times New Roman"/>
          <w:sz w:val="27"/>
          <w:szCs w:val="27"/>
        </w:rPr>
        <w:tab/>
      </w:r>
      <w:r w:rsidRPr="00B92A04">
        <w:rPr>
          <w:rFonts w:ascii="Times New Roman" w:hAnsi="Times New Roman"/>
          <w:sz w:val="27"/>
          <w:szCs w:val="27"/>
        </w:rPr>
        <w:tab/>
      </w:r>
      <w:r w:rsidRPr="00B92A04">
        <w:rPr>
          <w:rFonts w:ascii="Times New Roman" w:hAnsi="Times New Roman"/>
          <w:sz w:val="27"/>
          <w:szCs w:val="27"/>
        </w:rPr>
        <w:tab/>
      </w:r>
      <w:r w:rsidRPr="00B92A04">
        <w:rPr>
          <w:rFonts w:ascii="Times New Roman" w:hAnsi="Times New Roman"/>
          <w:sz w:val="27"/>
          <w:szCs w:val="27"/>
        </w:rPr>
        <w:tab/>
      </w:r>
      <w:r w:rsidRPr="00B92A04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Pr="00B92A04" w:rsidRDefault="00B92A04" w:rsidP="00B92A04">
      <w:pPr>
        <w:pStyle w:val="a7"/>
        <w:jc w:val="right"/>
        <w:rPr>
          <w:rFonts w:ascii="Times New Roman" w:hAnsi="Times New Roman"/>
          <w:spacing w:val="-6"/>
          <w:sz w:val="27"/>
          <w:szCs w:val="27"/>
        </w:rPr>
      </w:pPr>
      <w:r w:rsidRPr="00B92A04">
        <w:rPr>
          <w:rFonts w:ascii="Times New Roman" w:hAnsi="Times New Roman"/>
          <w:spacing w:val="-6"/>
          <w:sz w:val="27"/>
          <w:szCs w:val="27"/>
        </w:rPr>
        <w:t>Приложение</w:t>
      </w:r>
    </w:p>
    <w:p w:rsidR="00B92A04" w:rsidRDefault="00B92A04" w:rsidP="00B92A04">
      <w:pPr>
        <w:pStyle w:val="a7"/>
        <w:jc w:val="right"/>
        <w:rPr>
          <w:rFonts w:ascii="Times New Roman" w:hAnsi="Times New Roman"/>
          <w:spacing w:val="-6"/>
          <w:sz w:val="27"/>
          <w:szCs w:val="27"/>
        </w:rPr>
      </w:pPr>
      <w:r w:rsidRPr="00B92A04">
        <w:rPr>
          <w:rFonts w:ascii="Times New Roman" w:hAnsi="Times New Roman"/>
          <w:spacing w:val="-6"/>
          <w:sz w:val="27"/>
          <w:szCs w:val="27"/>
        </w:rPr>
        <w:t xml:space="preserve">к постановлению администрации </w:t>
      </w:r>
    </w:p>
    <w:p w:rsidR="00B92A04" w:rsidRPr="00B92A04" w:rsidRDefault="00B92A04" w:rsidP="00B92A04">
      <w:pPr>
        <w:pStyle w:val="a7"/>
        <w:jc w:val="right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pacing w:val="-6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pacing w:val="-6"/>
          <w:sz w:val="27"/>
          <w:szCs w:val="27"/>
        </w:rPr>
        <w:t xml:space="preserve"> Кызыл-Арыг</w:t>
      </w:r>
      <w:r w:rsidRPr="00B92A04">
        <w:rPr>
          <w:rFonts w:ascii="Times New Roman" w:hAnsi="Times New Roman"/>
          <w:spacing w:val="-6"/>
          <w:sz w:val="27"/>
          <w:szCs w:val="27"/>
        </w:rPr>
        <w:t xml:space="preserve"> </w:t>
      </w:r>
    </w:p>
    <w:p w:rsidR="00B92A04" w:rsidRPr="00B92A04" w:rsidRDefault="00345044" w:rsidP="00B92A04">
      <w:pPr>
        <w:pStyle w:val="a7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21.03.2019 № 1</w:t>
      </w:r>
      <w:r w:rsidR="00B92A04">
        <w:rPr>
          <w:rFonts w:ascii="Times New Roman" w:hAnsi="Times New Roman"/>
          <w:sz w:val="27"/>
          <w:szCs w:val="27"/>
        </w:rPr>
        <w:t>1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Pr="00B92A04" w:rsidRDefault="00B92A04" w:rsidP="00B92A04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B92A04">
        <w:rPr>
          <w:rFonts w:ascii="Times New Roman" w:hAnsi="Times New Roman"/>
          <w:b/>
          <w:sz w:val="27"/>
          <w:szCs w:val="27"/>
        </w:rPr>
        <w:t>ПОЛОЖЕНИЕ</w:t>
      </w:r>
    </w:p>
    <w:p w:rsidR="00B92A04" w:rsidRPr="00B92A04" w:rsidRDefault="00B92A04" w:rsidP="00B92A04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B92A04">
        <w:rPr>
          <w:rFonts w:ascii="Times New Roman" w:hAnsi="Times New Roman"/>
          <w:b/>
          <w:sz w:val="27"/>
          <w:szCs w:val="27"/>
        </w:rPr>
        <w:t xml:space="preserve">ОБ ОРГАНИЗАЦИИ И ПРОВЕДЕНИИ АВАРИЙНО – СПАСАТЕЛЬНЫХ И ДРУГИХ НЕОТЛОЖНЫХ РАБОТ ПРИ ВОЗНИКНОВЕНИИ ЧРЕЗВЫЧАЙНЫХ СИТУАЦИЙ НА ТЕРРИТОРИИ </w:t>
      </w:r>
      <w:r>
        <w:rPr>
          <w:rFonts w:ascii="Times New Roman" w:hAnsi="Times New Roman"/>
          <w:b/>
          <w:sz w:val="27"/>
          <w:szCs w:val="27"/>
        </w:rPr>
        <w:t>СУМОНА КЫЗЫЛ-АРЫГ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1. Общие положения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 xml:space="preserve">1.1. </w:t>
      </w:r>
      <w:proofErr w:type="gramStart"/>
      <w:r w:rsidRPr="00B92A04">
        <w:rPr>
          <w:rFonts w:ascii="Times New Roman" w:hAnsi="Times New Roman"/>
          <w:sz w:val="27"/>
          <w:szCs w:val="27"/>
        </w:rPr>
        <w:t xml:space="preserve">Аварийно – спасательные работы и другие неотложные работы (далее – АСДНР) на территории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B92A04">
        <w:rPr>
          <w:rFonts w:ascii="Times New Roman" w:hAnsi="Times New Roman"/>
          <w:sz w:val="27"/>
          <w:szCs w:val="27"/>
        </w:rPr>
        <w:t>, подвергшейся чрезвычайной ситуации (далее – ЧС) природного или техногенного характера (аварии, опасные природные явления, катастрофы, стихийные или иные бедствия), проводятся в целях спасения жизни и сохранения здоровья людей, материальных и культурных ценностей, снижения размеров ущерба окружающей среде, локализации чрезвычайной ситуации и ее опасных факторов.</w:t>
      </w:r>
      <w:proofErr w:type="gramEnd"/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1.2. Применяемые в настоящем Положении термины и понятия используются в значениях, определенных фед</w:t>
      </w:r>
      <w:r>
        <w:rPr>
          <w:rFonts w:ascii="Times New Roman" w:hAnsi="Times New Roman"/>
          <w:sz w:val="27"/>
          <w:szCs w:val="27"/>
        </w:rPr>
        <w:t>еральными законами</w:t>
      </w:r>
      <w:r w:rsidRPr="00B92A04">
        <w:rPr>
          <w:rFonts w:ascii="Times New Roman" w:hAnsi="Times New Roman"/>
          <w:sz w:val="27"/>
          <w:szCs w:val="27"/>
        </w:rPr>
        <w:t xml:space="preserve"> от 22 августа </w:t>
      </w:r>
      <w:smartTag w:uri="urn:schemas-microsoft-com:office:smarttags" w:element="metricconverter">
        <w:smartTagPr>
          <w:attr w:name="ProductID" w:val="1995 г"/>
        </w:smartTagPr>
        <w:r w:rsidRPr="00B92A04">
          <w:rPr>
            <w:rFonts w:ascii="Times New Roman" w:hAnsi="Times New Roman"/>
            <w:sz w:val="27"/>
            <w:szCs w:val="27"/>
          </w:rPr>
          <w:t>1995 г</w:t>
        </w:r>
      </w:smartTag>
      <w:r w:rsidRPr="00B92A04">
        <w:rPr>
          <w:rFonts w:ascii="Times New Roman" w:hAnsi="Times New Roman"/>
          <w:sz w:val="27"/>
          <w:szCs w:val="27"/>
        </w:rPr>
        <w:t xml:space="preserve">. </w:t>
      </w:r>
      <w:hyperlink r:id="rId12" w:history="1">
        <w:r w:rsidRPr="00B92A04">
          <w:rPr>
            <w:rFonts w:ascii="Times New Roman" w:hAnsi="Times New Roman"/>
            <w:sz w:val="27"/>
            <w:szCs w:val="27"/>
          </w:rPr>
          <w:t>№ 151-ФЗ</w:t>
        </w:r>
      </w:hyperlink>
      <w:r w:rsidRPr="00B92A04">
        <w:rPr>
          <w:rFonts w:ascii="Times New Roman" w:hAnsi="Times New Roman"/>
          <w:sz w:val="27"/>
          <w:szCs w:val="27"/>
        </w:rPr>
        <w:t xml:space="preserve"> «Об аварийно – спасательных службах и статусе спасателей», от 21 декабря </w:t>
      </w:r>
      <w:smartTag w:uri="urn:schemas-microsoft-com:office:smarttags" w:element="metricconverter">
        <w:smartTagPr>
          <w:attr w:name="ProductID" w:val="1994 г"/>
        </w:smartTagPr>
        <w:r w:rsidRPr="00B92A04">
          <w:rPr>
            <w:rFonts w:ascii="Times New Roman" w:hAnsi="Times New Roman"/>
            <w:sz w:val="27"/>
            <w:szCs w:val="27"/>
          </w:rPr>
          <w:t>1994 г</w:t>
        </w:r>
      </w:smartTag>
      <w:r w:rsidRPr="00B92A04">
        <w:rPr>
          <w:rFonts w:ascii="Times New Roman" w:hAnsi="Times New Roman"/>
          <w:sz w:val="27"/>
          <w:szCs w:val="27"/>
        </w:rPr>
        <w:t xml:space="preserve">. </w:t>
      </w:r>
      <w:hyperlink r:id="rId13" w:history="1">
        <w:r w:rsidRPr="00B92A04">
          <w:rPr>
            <w:rFonts w:ascii="Times New Roman" w:hAnsi="Times New Roman"/>
            <w:sz w:val="27"/>
            <w:szCs w:val="27"/>
          </w:rPr>
          <w:t>№ 68-ФЗ</w:t>
        </w:r>
      </w:hyperlink>
      <w:r w:rsidRPr="00B92A04">
        <w:rPr>
          <w:rFonts w:ascii="Times New Roman" w:hAnsi="Times New Roman"/>
          <w:sz w:val="27"/>
          <w:szCs w:val="27"/>
        </w:rPr>
        <w:t xml:space="preserve"> «О защите населения и территорий от чрезвычайных ситуаций природного и техногенного характера».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1.3. Аварийно – спасательные работы в зоне чрезвычайной ситуации включают в себя следующие этапы: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проведение разведки объекта (территории);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рекогносцировка объектов (территорий), где планируется проведение аварийно – спасательных работ;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проведение поисковых работ по обнаружению пострадавших людей, оказание первой медицинской помощи и вывод (вынос) их в безопасное место;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выдвижение и ввод на объект сил и средств, необходимых для выполнения работ;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проведение аварийно – спасательных работ;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вывод сил и средств по завершении работ и возвращение их к месту дислокации.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1.4. Решение о проведении аварийно – спаса</w:t>
      </w:r>
      <w:r>
        <w:rPr>
          <w:rFonts w:ascii="Times New Roman" w:hAnsi="Times New Roman"/>
          <w:sz w:val="27"/>
          <w:szCs w:val="27"/>
        </w:rPr>
        <w:t>тельных работ принимается председателем</w:t>
      </w:r>
      <w:r w:rsidRPr="00B92A04">
        <w:rPr>
          <w:rFonts w:ascii="Times New Roman" w:hAnsi="Times New Roman"/>
          <w:sz w:val="27"/>
          <w:szCs w:val="27"/>
        </w:rPr>
        <w:t xml:space="preserve">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B92A04">
        <w:rPr>
          <w:rFonts w:ascii="Times New Roman" w:hAnsi="Times New Roman"/>
          <w:sz w:val="27"/>
          <w:szCs w:val="27"/>
        </w:rPr>
        <w:t xml:space="preserve"> на основании предложений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B92A04">
        <w:rPr>
          <w:rFonts w:ascii="Times New Roman" w:hAnsi="Times New Roman"/>
          <w:sz w:val="27"/>
          <w:szCs w:val="27"/>
        </w:rPr>
        <w:t xml:space="preserve"> (далее – КЧС).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 xml:space="preserve">2. Последовательность проведения аварийно – </w:t>
      </w:r>
      <w:r>
        <w:rPr>
          <w:rFonts w:ascii="Times New Roman" w:hAnsi="Times New Roman"/>
          <w:sz w:val="27"/>
          <w:szCs w:val="27"/>
        </w:rPr>
        <w:t xml:space="preserve">спасательных </w:t>
      </w:r>
      <w:r w:rsidRPr="00B92A04">
        <w:rPr>
          <w:rFonts w:ascii="Times New Roman" w:hAnsi="Times New Roman"/>
          <w:sz w:val="27"/>
          <w:szCs w:val="27"/>
        </w:rPr>
        <w:t>и других неотложных работ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2.1. Задачи по защите людей и ликвидации последствий ЧС решаются в определенной последовательности в возможно короткие сроки и с максимальной эффективностью.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2.2. На первом этапе решаются задачи: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а) по экстренной защите населения: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оповещение об опасности;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использование средств индивидуальной защиты;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соблюдение режимов поведения в зонах ЧС;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эвакуация людей из зон ЧС, опасных участков и районов;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применение средств медицинской профилактики и оказание пострадавшим медицинской и других видов помощи.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б) по предотвращению развития или уменьшению воздействия последствий стихийного бедствия, производственной аварии или катастрофы: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локализация аварии или предотвращение распространения стихийного бедствия;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приостановка или изменение технологии производства;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предупреждение возникновения, локализация и тушение пожаров.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в) по подготовке к выполнению аварийно – спасательных работ: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приведение в готовность сил и средств;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ведение разведки и оценка сложившейся обстановки.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2.3. С возникновением производственной аварии, стихийного бедствия или катастрофы на объекте экономики, руководитель объекта обязан: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немедленно организовать оповещение об опасности работающего персонала и населения, проживающего в зоне действия локальной системы оповещения;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одновреме</w:t>
      </w:r>
      <w:r>
        <w:rPr>
          <w:rFonts w:ascii="Times New Roman" w:hAnsi="Times New Roman"/>
          <w:sz w:val="27"/>
          <w:szCs w:val="27"/>
        </w:rPr>
        <w:t xml:space="preserve">нно доложить о случившемся </w:t>
      </w:r>
      <w:proofErr w:type="gramStart"/>
      <w:r>
        <w:rPr>
          <w:rFonts w:ascii="Times New Roman" w:hAnsi="Times New Roman"/>
          <w:sz w:val="27"/>
          <w:szCs w:val="27"/>
        </w:rPr>
        <w:t>председателю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 w:rsidRPr="00B92A04">
        <w:rPr>
          <w:rFonts w:ascii="Times New Roman" w:hAnsi="Times New Roman"/>
          <w:sz w:val="27"/>
          <w:szCs w:val="27"/>
        </w:rPr>
        <w:t xml:space="preserve"> на территории </w:t>
      </w:r>
      <w:proofErr w:type="gramStart"/>
      <w:r w:rsidRPr="00B92A04">
        <w:rPr>
          <w:rFonts w:ascii="Times New Roman" w:hAnsi="Times New Roman"/>
          <w:sz w:val="27"/>
          <w:szCs w:val="27"/>
        </w:rPr>
        <w:t>которого</w:t>
      </w:r>
      <w:proofErr w:type="gramEnd"/>
      <w:r w:rsidRPr="00B92A04">
        <w:rPr>
          <w:rFonts w:ascii="Times New Roman" w:hAnsi="Times New Roman"/>
          <w:sz w:val="27"/>
          <w:szCs w:val="27"/>
        </w:rPr>
        <w:t xml:space="preserve"> находится объект, а также оперативному дежурному ЕДДС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Тандинского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района</w:t>
      </w:r>
      <w:r w:rsidRPr="00B92A04">
        <w:rPr>
          <w:rFonts w:ascii="Times New Roman" w:hAnsi="Times New Roman"/>
          <w:sz w:val="27"/>
          <w:szCs w:val="27"/>
        </w:rPr>
        <w:t>, дежурным службам, определенным должностной инструкцией.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2.4. Председатель</w:t>
      </w:r>
      <w:r w:rsidRPr="00B92A04">
        <w:rPr>
          <w:rFonts w:ascii="Times New Roman" w:hAnsi="Times New Roman"/>
          <w:sz w:val="27"/>
          <w:szCs w:val="27"/>
        </w:rPr>
        <w:t xml:space="preserve"> сельского поселения, получив сообщение диспетчера, должен ввести в действие План предупреждения и ликвидации чрезвычайных ситуаций природного и техногенного характера и осуществлять руководство проведением мероприятий в соответствии с имеющимися инструкциями с целью недопущения развития чрезвычайной ситуации и уменьшения влияния ее последствий.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2.5. Первоочередные работы должны проводиться имеющимися на объекте силами – дежурными аварийно – технических служб, а также подразделениями постоянной готовности (служб охраны общественного порядка, противопожарной и медицинской служб).</w:t>
      </w:r>
    </w:p>
    <w:p w:rsidR="00B92A04" w:rsidRPr="00B92A04" w:rsidRDefault="00B92A04" w:rsidP="00B92A04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В зависимости от характера и развития чрезвычайной ситуации возможно привлечение сил и средств постоянной готовности районного звена территориальной подсистемы предупреждения и ликвидации чрезвычайных ситуаций природного и техногенного характера.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lastRenderedPageBreak/>
        <w:t>2.6. Основная задача второго этапа – непосредственно проведение АСДНР.</w:t>
      </w:r>
    </w:p>
    <w:p w:rsidR="00B92A04" w:rsidRPr="00B92A04" w:rsidRDefault="00B92A04" w:rsidP="00B92A04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В ходе проведения аварийно – спасательных и других неотложных работ КЧС совместно с органами управления ГО и ЧС необходимо: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поддерживать устойчивую связь и взаимодействие с вышестоящими, подчиненными орга</w:t>
      </w:r>
      <w:r w:rsidR="00BE05A6">
        <w:rPr>
          <w:rFonts w:ascii="Times New Roman" w:hAnsi="Times New Roman"/>
          <w:sz w:val="27"/>
          <w:szCs w:val="27"/>
        </w:rPr>
        <w:t>нами управления, силами муниципального</w:t>
      </w:r>
      <w:r w:rsidRPr="00B92A04">
        <w:rPr>
          <w:rFonts w:ascii="Times New Roman" w:hAnsi="Times New Roman"/>
          <w:sz w:val="27"/>
          <w:szCs w:val="27"/>
        </w:rPr>
        <w:t xml:space="preserve"> звена территориальной подсистемы единой системы предупреждения и ликвидации чрезвычайных ситуаций, в том числе с оперативными группами, развернутыми в районе чрезвычайной ситуации;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постоянно осуществлять сбор, анализ и оценку обстановки, своевременно докладывать начальникам расчеты, выводы и предложения;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 xml:space="preserve">- осуществлять оценку объема и </w:t>
      </w:r>
      <w:proofErr w:type="gramStart"/>
      <w:r w:rsidRPr="00B92A04">
        <w:rPr>
          <w:rFonts w:ascii="Times New Roman" w:hAnsi="Times New Roman"/>
          <w:sz w:val="27"/>
          <w:szCs w:val="27"/>
        </w:rPr>
        <w:t>характера</w:t>
      </w:r>
      <w:proofErr w:type="gramEnd"/>
      <w:r w:rsidRPr="00B92A04">
        <w:rPr>
          <w:rFonts w:ascii="Times New Roman" w:hAnsi="Times New Roman"/>
          <w:sz w:val="27"/>
          <w:szCs w:val="27"/>
        </w:rPr>
        <w:t xml:space="preserve"> предстоящих аварийно-спасательных и других неотложных работ, вести учет их выполнения;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вносить уточнение в разработанные планы и своевременно доводить задачи до подчиненных, взаимодействующих органов управления, контролировать правильность их выполнения;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обеспечивать повседневную деятельность руководителя ГО (председателя КЧС) по организации и руководству проводимыми работами, готовить необходимые данные и расчеты для уточнения им решения или принятия нового;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вести учет потерь населения, личного состава и техники, принимать меры по созданию (восстановлению) резерва сил и средств;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своевременно докладывать в вышестоящий орган управления (КЧС) о принятых решениях, поставленных подчиненным задачах и их выполнении;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постоянно информировать об обстановке, принимаемых мерах взаимодействующие органы управления;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принимать меры для повышения устойчивости и непрерывности управления.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2.7. Основная задача третьего этапа – обеспечение устойчивости функционирования организации и жизнедеятельности населения, пострадавшего в результате чрезвычайной ситуации.</w:t>
      </w:r>
    </w:p>
    <w:p w:rsidR="00B92A04" w:rsidRPr="00B92A04" w:rsidRDefault="00B92A04" w:rsidP="00BE05A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С этой целью осуществляются мероприятия по восстановлен</w:t>
      </w:r>
      <w:r w:rsidR="00BE05A6">
        <w:rPr>
          <w:rFonts w:ascii="Times New Roman" w:hAnsi="Times New Roman"/>
          <w:sz w:val="27"/>
          <w:szCs w:val="27"/>
        </w:rPr>
        <w:t>ию энергоснабжения</w:t>
      </w:r>
      <w:r w:rsidRPr="00B92A04">
        <w:rPr>
          <w:rFonts w:ascii="Times New Roman" w:hAnsi="Times New Roman"/>
          <w:sz w:val="27"/>
          <w:szCs w:val="27"/>
        </w:rPr>
        <w:t>, линий связи, организации медицинского обслуживания населения, при необходимости – снабжение его продовольствием и товарами первой необходимости. В случае если чрезвычайная ситуация повлекла за собой заражение территории, организуются работы по дезактивации, дегазации, дезинфекции.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2.8. До ввода аварийно – спасательных формирований, на территорию (объект), подвергшуюся чрезвычайной ситуации, должна быть проведена комплексная разведка, а после нее – обследование территории (объекта).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2.9. Комплексная разведка проводится с целью получения данных об обстановке, которая сложилась в результате чрезвычайной ситуации, и должна установить: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места нахождения и количество пострадавших людей, материальных и культурных ценностей, приемы и способы их спасения;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наличие участков (зон), опасных для работы по причинам: возможного взрыва, пожара, обрушения конструкций, истечения аварийно – химически опасных веществ, радиоактивного загрязнения, наличия электрических сетей и т.д.;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lastRenderedPageBreak/>
        <w:t>- необходимое количество и типы аварийно – спасательной техники и оборудования для проведения аварийно – спасательных работ;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наличие и возможность использования для проведения работ искусственных и естественных водоемов, расположенных в районе проведения аварийно – спасательных работ;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состояние подъездных путей в зону чрезвычайной ситуации.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2.10. Обследование территории (объекта), подвергшейся чрезвычайной ситуации, проводится в целях определения участков (секторов), объемов, видов и способов ведения аварийно – спасательных работ.</w:t>
      </w:r>
    </w:p>
    <w:p w:rsidR="00B92A04" w:rsidRPr="00B92A04" w:rsidRDefault="00B92A04" w:rsidP="00BE05A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К обследованию в обязательном порядке привлекаются руководители аварийно – спасательных формирований (служб, подразделений).</w:t>
      </w:r>
    </w:p>
    <w:p w:rsidR="00B92A04" w:rsidRPr="00B92A04" w:rsidRDefault="00B92A04" w:rsidP="00BE05A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При отсутствии времени на обследование зоны чрезвычайной ситуации аварийно – спасательные работы начинаются по указанию руководителя ликвидации чрезвычайных ситуаций с проведением разведки без обследования этой зоны.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2.11. На основании полученных данных комплексной разведки и обследований территории (объекта), подвергшейся чрезвычайной ситуации, руководителем ликвидации чрезвычайной ситуации разрабатывается и утверждается план проведения аварийно – спасательных работ с отражением в нем способов действий, очередности проведения работ, расстановки сил, требований безопасности и т.д.</w:t>
      </w:r>
    </w:p>
    <w:p w:rsidR="00B92A04" w:rsidRPr="00B92A04" w:rsidRDefault="00B92A04" w:rsidP="00BE05A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B92A04">
        <w:rPr>
          <w:rFonts w:ascii="Times New Roman" w:hAnsi="Times New Roman"/>
          <w:sz w:val="27"/>
          <w:szCs w:val="27"/>
        </w:rPr>
        <w:t xml:space="preserve">Силы и средства аварийно – спасательных формирований (подразделений), создаваемые в соответствии с </w:t>
      </w:r>
      <w:hyperlink r:id="rId14" w:history="1">
        <w:r w:rsidRPr="00B92A04">
          <w:rPr>
            <w:rFonts w:ascii="Times New Roman" w:hAnsi="Times New Roman"/>
            <w:sz w:val="27"/>
            <w:szCs w:val="27"/>
          </w:rPr>
          <w:t>Положением</w:t>
        </w:r>
      </w:hyperlink>
      <w:r w:rsidR="00BE05A6">
        <w:rPr>
          <w:rFonts w:ascii="Times New Roman" w:hAnsi="Times New Roman"/>
          <w:sz w:val="27"/>
          <w:szCs w:val="27"/>
        </w:rPr>
        <w:t xml:space="preserve"> о службах муниципального</w:t>
      </w:r>
      <w:r w:rsidRPr="00B92A04">
        <w:rPr>
          <w:rFonts w:ascii="Times New Roman" w:hAnsi="Times New Roman"/>
          <w:sz w:val="27"/>
          <w:szCs w:val="27"/>
        </w:rPr>
        <w:t xml:space="preserve"> звена территориальной подсистемы РСЧС, утвержденным постановлением администрации </w:t>
      </w:r>
      <w:proofErr w:type="spellStart"/>
      <w:r w:rsidR="00BE05A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>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="00BE05A6">
        <w:rPr>
          <w:rFonts w:ascii="Times New Roman" w:hAnsi="Times New Roman"/>
          <w:sz w:val="27"/>
          <w:szCs w:val="27"/>
        </w:rPr>
        <w:t xml:space="preserve"> от 24.04.2018 № 23/1</w:t>
      </w:r>
      <w:r w:rsidRPr="00B92A04">
        <w:rPr>
          <w:rFonts w:ascii="Times New Roman" w:hAnsi="Times New Roman"/>
          <w:sz w:val="27"/>
          <w:szCs w:val="27"/>
        </w:rPr>
        <w:t xml:space="preserve"> «О</w:t>
      </w:r>
      <w:r w:rsidR="00BE05A6">
        <w:rPr>
          <w:rFonts w:ascii="Times New Roman" w:hAnsi="Times New Roman"/>
          <w:sz w:val="27"/>
          <w:szCs w:val="27"/>
        </w:rPr>
        <w:t>б утверждении Положения о муниципальном звене</w:t>
      </w:r>
      <w:r w:rsidRPr="00B92A04">
        <w:rPr>
          <w:rFonts w:ascii="Times New Roman" w:hAnsi="Times New Roman"/>
          <w:sz w:val="27"/>
          <w:szCs w:val="27"/>
        </w:rPr>
        <w:t xml:space="preserve"> территориальной подсистемы единой государственной системы предупреждения и ликвидации чрезвычайных ситуаций» и распоряжением соответствующего руководителя ликвидации чрезвычайных ситуаций, приступают к ликвидации чрезвычайной ситуации в соответствии с утвержденным</w:t>
      </w:r>
      <w:proofErr w:type="gramEnd"/>
      <w:r w:rsidRPr="00B92A04">
        <w:rPr>
          <w:rFonts w:ascii="Times New Roman" w:hAnsi="Times New Roman"/>
          <w:sz w:val="27"/>
          <w:szCs w:val="27"/>
        </w:rPr>
        <w:t xml:space="preserve"> планом проведения аварийно – спасательных работ.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 xml:space="preserve">2.12. Если масштабы чрезвычайной ситуации таковы, что имеющимися силами и средствами локализовать ее невозможно, то КЧС </w:t>
      </w:r>
      <w:proofErr w:type="spellStart"/>
      <w:r w:rsidR="00BE05A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>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B92A04">
        <w:rPr>
          <w:rFonts w:ascii="Times New Roman" w:hAnsi="Times New Roman"/>
          <w:sz w:val="27"/>
          <w:szCs w:val="27"/>
        </w:rPr>
        <w:t xml:space="preserve"> обращается за помощью в</w:t>
      </w:r>
      <w:r w:rsidR="00BE05A6">
        <w:rPr>
          <w:rFonts w:ascii="Times New Roman" w:hAnsi="Times New Roman"/>
          <w:sz w:val="27"/>
          <w:szCs w:val="27"/>
        </w:rPr>
        <w:t xml:space="preserve"> Правительство Республики Тыва</w:t>
      </w:r>
      <w:r w:rsidRPr="00B92A04">
        <w:rPr>
          <w:rFonts w:ascii="Times New Roman" w:hAnsi="Times New Roman"/>
          <w:sz w:val="27"/>
          <w:szCs w:val="27"/>
        </w:rPr>
        <w:t>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 xml:space="preserve">2.13. Руководителем ликвидации чрезвычайных ситуаций организуются одновременно со спасательными работами первоочередные аварийные работы по ликвидации очагов горения, недопущению взрыва паров </w:t>
      </w:r>
      <w:proofErr w:type="spellStart"/>
      <w:r w:rsidRPr="00B92A04">
        <w:rPr>
          <w:rFonts w:ascii="Times New Roman" w:hAnsi="Times New Roman"/>
          <w:sz w:val="27"/>
          <w:szCs w:val="27"/>
        </w:rPr>
        <w:t>газовоздушных</w:t>
      </w:r>
      <w:proofErr w:type="spellEnd"/>
      <w:r w:rsidRPr="00B92A04">
        <w:rPr>
          <w:rFonts w:ascii="Times New Roman" w:hAnsi="Times New Roman"/>
          <w:sz w:val="27"/>
          <w:szCs w:val="27"/>
        </w:rPr>
        <w:t xml:space="preserve"> смесей, истечения аварийно – химически опасных веществ и других вторичных поражающих факторов.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2.14. О ходе проведения аварийно – спасательных работ информация представляется согласно табелю срочных дон</w:t>
      </w:r>
      <w:r w:rsidR="00BE05A6">
        <w:rPr>
          <w:rFonts w:ascii="Times New Roman" w:hAnsi="Times New Roman"/>
          <w:sz w:val="27"/>
          <w:szCs w:val="27"/>
        </w:rPr>
        <w:t>есений председателю КЧС и в</w:t>
      </w:r>
      <w:r w:rsidRPr="00B92A04">
        <w:rPr>
          <w:rFonts w:ascii="Times New Roman" w:hAnsi="Times New Roman"/>
          <w:sz w:val="27"/>
          <w:szCs w:val="27"/>
        </w:rPr>
        <w:t xml:space="preserve"> ГУ</w:t>
      </w:r>
      <w:r w:rsidR="00BE05A6">
        <w:rPr>
          <w:rFonts w:ascii="Times New Roman" w:hAnsi="Times New Roman"/>
          <w:sz w:val="27"/>
          <w:szCs w:val="27"/>
        </w:rPr>
        <w:t xml:space="preserve"> МЧС России по Республике Тыва</w:t>
      </w:r>
      <w:r w:rsidRPr="00B92A04">
        <w:rPr>
          <w:rFonts w:ascii="Times New Roman" w:hAnsi="Times New Roman"/>
          <w:sz w:val="27"/>
          <w:szCs w:val="27"/>
        </w:rPr>
        <w:t>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2.15. Вывод сил и средств из зоны чрезвычайной ситуации после выполнения всех аварийно – спасательных работ на участке (секторе) проводится поэтапно и организованно по распоряжению руководителя ликвидации чрезвычайных ситуаций.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3. Руководство проведением аварийно – спасательных работ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и других неотложных работ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3.1. Общее руководство организацией и проведением аварийно – спасательных работ осуществляет КЧС.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 xml:space="preserve">3.2. Непосредственный руководитель работ по ликвидации чрезвычайной ситуации на территории </w:t>
      </w:r>
      <w:proofErr w:type="spellStart"/>
      <w:r w:rsidR="00BE05A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>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B92A04">
        <w:rPr>
          <w:rFonts w:ascii="Times New Roman" w:hAnsi="Times New Roman"/>
          <w:sz w:val="27"/>
          <w:szCs w:val="27"/>
        </w:rPr>
        <w:t xml:space="preserve"> определяется решением КЧС.</w:t>
      </w:r>
    </w:p>
    <w:p w:rsidR="00B92A04" w:rsidRPr="00B92A04" w:rsidRDefault="00B92A04" w:rsidP="00BE05A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Руководители аварийно – спасательных формирований,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ситуаций, назначенных решением КЧС.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3.3. КЧС формирует оперативную группу на период проведения аварийно – спасательных работ из числа членов КЧС, представителей соответствующих органов по делам гражданской обороны и чрезвычайным ситуациям, представителей взаимодействующих органов, с привлечением необходимых специалистов. В зоне чрезвычайной ситуации разворачивается подвижный пункт управления, оснащенный необходимыми средствами связи, транспортом, средствами индивидуальной защиты.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3.4. При возникновении чрезвычайной ситуации в границах территории организаций руководство работами по ликвидации чрезвычайной ситуации осуществляют руководители организаций, к полномочиям которых отнесена ликвидация ЧС, непосредственно через структурные подразделения или работников, уполномоченных на решение задач в области защиты населения и территорий от чрезвычайных ситуаций.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 xml:space="preserve">3.5. Полномочия руководителя работ по ликвидации чрезвычайной ситуации определены </w:t>
      </w:r>
      <w:hyperlink r:id="rId15" w:history="1">
        <w:r w:rsidRPr="00B92A04">
          <w:rPr>
            <w:rFonts w:ascii="Times New Roman" w:hAnsi="Times New Roman"/>
            <w:sz w:val="27"/>
            <w:szCs w:val="27"/>
          </w:rPr>
          <w:t>Положением</w:t>
        </w:r>
      </w:hyperlink>
      <w:r w:rsidRPr="00B92A04">
        <w:rPr>
          <w:rFonts w:ascii="Times New Roman" w:hAnsi="Times New Roman"/>
          <w:sz w:val="27"/>
          <w:szCs w:val="27"/>
        </w:rPr>
        <w:t xml:space="preserve"> о Единой государственной системе предупреждения и ликвидации чрезвычайных ситуаций, утвержденным Постановлением Правительства РФ от 30 декабря </w:t>
      </w:r>
      <w:smartTag w:uri="urn:schemas-microsoft-com:office:smarttags" w:element="metricconverter">
        <w:smartTagPr>
          <w:attr w:name="ProductID" w:val="2003 г"/>
        </w:smartTagPr>
        <w:r w:rsidRPr="00B92A04">
          <w:rPr>
            <w:rFonts w:ascii="Times New Roman" w:hAnsi="Times New Roman"/>
            <w:sz w:val="27"/>
            <w:szCs w:val="27"/>
          </w:rPr>
          <w:t>2003 г</w:t>
        </w:r>
      </w:smartTag>
      <w:r w:rsidRPr="00B92A04">
        <w:rPr>
          <w:rFonts w:ascii="Times New Roman" w:hAnsi="Times New Roman"/>
          <w:sz w:val="27"/>
          <w:szCs w:val="27"/>
        </w:rPr>
        <w:t>. № 794 «О единой государственной системе предупреждения и ликвидации чрезвычайных ситуаций».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3.6. В зависимости от обстоятельств, обусловленных развитием чрезвычайной ситуации и ходом работ по ее ликвидации, руководитель работ по ликвидации чрезвычайной ситуации вправе самостоятельно: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с целью эффективного ведения работ разделять территорию зоны чрезвычайной ситуации на зоны, участки, секторы и объекты проведения АСДНР;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назначать руководителей на участки проведения АСДНР, которые представляют наибольшую опасность в ходе развития чрезвычайной ситуации;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принимать решения о временном прекращении работ, выводе сил и средств из опасной зоны или их передислокации;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проводить дополнительные эвакуационные мероприятия;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принимать другие решения на проведение мероприятий, незапланированных изначально.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3.7. О принятых решениях руководитель работ по ликвидации чрезвычайной ситуации незамедлительно информирует председателя КЧС.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lastRenderedPageBreak/>
        <w:t>3.8. Руководитель работ по ликвидации чрезвычайной ситуации, руководители работ на участках проведения АСДНР в зоне чрезвычайной ситуации в соответствии с действующим законодательством несут ответственность за организацию и проведение АСДНР, безопасность людей, участвующих в работах.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3.9. При подготовке и проведении аварийно – спасательных работ в зоне чрезвычайной ситуации руководитель работ должен: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организовать и провести комплексную разведку и обследование территории (объекта), подвергшейся чрезвычайной ситуации, оценить обстановку на месте проведения предстоящих аварийно – спасательных работ, привлечь к обследованию руководителей аварийно – спасательных формирований (подразделений);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на основе данных комплексной разведки и обследования разработать и утвердить план проведения аварийно – спасательных работ;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определить участки (сектора), объемы, виды и способы ведения на них аварийно – спасательных работ, назначить руководителей ликвидации чрезвычайных ситуаций на участках (секторах);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поставить задачи руководителям аварийно – спасательных формирований (подразделений) и работ на участках (секторах), организовать их взаимодействие, обеспечить выполнение поставленных задач;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развернуть подвижный пункт управления, пункты связи, определить порядок связи с вышестоящими органами государственной власти и управления, руководителями аварийно – спасательных формирований (служб, подразделений) и работ на участках (секторах), с взаимодействующими органами управления и соседними муниципальными образованиями;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непрерывно следить за изменениями обстановки в ходе проведения аварийно – спасательных работ, принимать по ним соответствующие решения;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при необходимости вызывать дополнительные силы и средства, организовать их встречу, размещение и расстановку;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создать резерв сил и средств, организовать посменную работу подразделений, питание и отдых людей;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назначить ответственное должностное лицо за соблюдением правил охраны труда при проведении аварийно – спасательных работ;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организовать пункты сбора пострадавших и оказания первой доврачебной помощи;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организовать своевременное доведение информации об обстановке и ходе проведения аварийно – спасательных работ до вышестоящих органов государственной власти и управления, а также населения;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по окончании выполнения работ заслушивать доклады руководителей аварийно – спасательных формирований (служб, подразделений) и работ на участках (секторах), при необходимости убедиться лично на месте в завершении работ;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определить порядок убытия с места проведения аварийно-спасательных работ сил и средств, участвующих в ликвидации чрезвычайной ситуации.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lastRenderedPageBreak/>
        <w:t>3.10. При разработке плана проведения аварийно – спасательных работ руководитель работ по ликвидации чрезвычайных ситуаций должен предусмотреть включение в него мероприятий: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поиск и спасение людей, при необходимости обеспечение их средствами индивидуальной защиты;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оказание пострадавшим медицинской помощи и эвакуация их в лечебные учреждения;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проведение первоочередных мероприятий: тушение пожаров, локализация истечений аварийно – химически опасных веществ и т.д.;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локализация аварий на коммунально-энергетических сетях, препятствующих ведению аварийно – спасательных работ;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устройство проездов и проходов к местам аварий, разборка завалов, вскрытие разрушенных (заваленных) укрытий, подача в них воздуха;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обрушение неустойчивых конструкций, демонтаж сохранившегося военного оборудования, которому угрожает опасность;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развертывание временных пунктов питания и проживания населения, пострадавшего и эвакуированного в результате чрезвычайной ситуации;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спасение материальных и культурных ценностей;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охрана общественного порядка и организация комендантской службы.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3.11. При определении необходимости в дополнительных силах и средствах руководитель работ должен учитывать: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динамику развития чрезвычайной ситуации, воздействие определенных факторов до введения в действие вызванных сил и средств;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требуемое количество сил и сре</w:t>
      </w:r>
      <w:proofErr w:type="gramStart"/>
      <w:r w:rsidRPr="00B92A04">
        <w:rPr>
          <w:rFonts w:ascii="Times New Roman" w:hAnsi="Times New Roman"/>
          <w:sz w:val="27"/>
          <w:szCs w:val="27"/>
        </w:rPr>
        <w:t>дств дл</w:t>
      </w:r>
      <w:proofErr w:type="gramEnd"/>
      <w:r w:rsidRPr="00B92A04">
        <w:rPr>
          <w:rFonts w:ascii="Times New Roman" w:hAnsi="Times New Roman"/>
          <w:sz w:val="27"/>
          <w:szCs w:val="27"/>
        </w:rPr>
        <w:t>я проведения работ по спасению, вскрытию и разборке конструкций зданий, эвакуации людей и имущества.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3.12. При внесении изменений в расстановку сил и средств, участвующих в проведении аварийно – спасательных работ, руководитель работ принимает решение об их перегруппировке и доводит его до руководителей аварийно – спасательных формирований (служб, подразделений) и работ на участках (секторах), указав четкий порядок их перегруппировки.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3.13. Руководитель работ по ликвидации чрезвычайных ситуаций в любых условиях обстановки обязан организовать строгий ежедневный учет людей, находящихся в зоне чрезвычайной ситуации (населения, спасателей и др.), иметь при себе средства связи, поддерживать постоянную связь со всеми причастными к ликвидации чрезвычайной ситуации, а также с вышестоящими органами управления.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4. Финансирование аварийно – спасательных работ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4.1. Финансирование аварийно – спасательных работ при ликвидации чрезвычайной ситуации осуществляется за счет средств: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- организаций, находящихся в зоне чрезвычайной ситуации, независимо от их организационно – правовой формы;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 xml:space="preserve">- резервного фонда администрации </w:t>
      </w:r>
      <w:proofErr w:type="spellStart"/>
      <w:r w:rsidR="00BE05A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>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B92A04">
        <w:rPr>
          <w:rFonts w:ascii="Times New Roman" w:hAnsi="Times New Roman"/>
          <w:sz w:val="27"/>
          <w:szCs w:val="27"/>
        </w:rPr>
        <w:t>, страховых фондов и других источников.</w:t>
      </w:r>
    </w:p>
    <w:p w:rsidR="00B92A04" w:rsidRPr="00B92A04" w:rsidRDefault="00B92A04" w:rsidP="00BE05A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lastRenderedPageBreak/>
        <w:t xml:space="preserve">При недостаточности указанных средств администрация </w:t>
      </w:r>
      <w:proofErr w:type="spellStart"/>
      <w:r w:rsidR="00BE05A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>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B92A04">
        <w:rPr>
          <w:rFonts w:ascii="Times New Roman" w:hAnsi="Times New Roman"/>
          <w:sz w:val="27"/>
          <w:szCs w:val="27"/>
        </w:rPr>
        <w:t xml:space="preserve"> не позднее 10 дней со дня возникновения чрезвычайной ситуации может обращаться в</w:t>
      </w:r>
      <w:r w:rsidR="00BE05A6">
        <w:rPr>
          <w:rFonts w:ascii="Times New Roman" w:hAnsi="Times New Roman"/>
          <w:sz w:val="27"/>
          <w:szCs w:val="27"/>
        </w:rPr>
        <w:t xml:space="preserve"> Правительство Республики Тыва</w:t>
      </w:r>
      <w:r w:rsidRPr="00B92A04">
        <w:rPr>
          <w:rFonts w:ascii="Times New Roman" w:hAnsi="Times New Roman"/>
          <w:sz w:val="27"/>
          <w:szCs w:val="27"/>
        </w:rPr>
        <w:t xml:space="preserve"> с </w:t>
      </w:r>
      <w:r w:rsidR="00BE05A6">
        <w:rPr>
          <w:rFonts w:ascii="Times New Roman" w:hAnsi="Times New Roman"/>
          <w:sz w:val="27"/>
          <w:szCs w:val="27"/>
        </w:rPr>
        <w:t>просьбой о выделении из республиканского</w:t>
      </w:r>
      <w:r w:rsidRPr="00B92A04">
        <w:rPr>
          <w:rFonts w:ascii="Times New Roman" w:hAnsi="Times New Roman"/>
          <w:sz w:val="27"/>
          <w:szCs w:val="27"/>
        </w:rPr>
        <w:t xml:space="preserve"> бюджета средств, предусмо</w:t>
      </w:r>
      <w:bookmarkStart w:id="0" w:name="_GoBack"/>
      <w:bookmarkEnd w:id="0"/>
      <w:r w:rsidRPr="00B92A04">
        <w:rPr>
          <w:rFonts w:ascii="Times New Roman" w:hAnsi="Times New Roman"/>
          <w:sz w:val="27"/>
          <w:szCs w:val="27"/>
        </w:rPr>
        <w:t>тренных на мероприятия по предупреждению и ликвидации последствий чрезвычайных ситуаций и стихийных бедствий.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4.2. Организации всех форм собственности участвуют в ликвидации чрезвычайных ситуаций за счет собственных средств.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B92A04">
        <w:rPr>
          <w:rFonts w:ascii="Times New Roman" w:hAnsi="Times New Roman"/>
          <w:sz w:val="27"/>
          <w:szCs w:val="27"/>
        </w:rPr>
        <w:t>4.3. 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Федерации, зак</w:t>
      </w:r>
      <w:r w:rsidR="00BE05A6">
        <w:rPr>
          <w:rFonts w:ascii="Times New Roman" w:hAnsi="Times New Roman"/>
          <w:sz w:val="27"/>
          <w:szCs w:val="27"/>
        </w:rPr>
        <w:t>онодательством Республики Тыва</w:t>
      </w:r>
      <w:r w:rsidRPr="00B92A04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="00BE05A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>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B92A04">
        <w:rPr>
          <w:rFonts w:ascii="Times New Roman" w:hAnsi="Times New Roman"/>
          <w:sz w:val="27"/>
          <w:szCs w:val="27"/>
        </w:rPr>
        <w:t>.</w:t>
      </w:r>
    </w:p>
    <w:p w:rsidR="00B92A04" w:rsidRPr="00B92A04" w:rsidRDefault="00B92A04" w:rsidP="00B92A04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B92A04" w:rsidRPr="00B02A0A" w:rsidRDefault="00B92A04" w:rsidP="00B92A04">
      <w:pPr>
        <w:suppressAutoHyphens/>
        <w:jc w:val="both"/>
        <w:rPr>
          <w:sz w:val="28"/>
          <w:szCs w:val="28"/>
        </w:rPr>
      </w:pPr>
    </w:p>
    <w:p w:rsidR="00902039" w:rsidRDefault="00902039" w:rsidP="0090203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sectPr w:rsidR="0090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56038"/>
    <w:rsid w:val="002D0BB8"/>
    <w:rsid w:val="00345044"/>
    <w:rsid w:val="00375BEC"/>
    <w:rsid w:val="003D2D90"/>
    <w:rsid w:val="003D3F1B"/>
    <w:rsid w:val="005417A7"/>
    <w:rsid w:val="007B0F57"/>
    <w:rsid w:val="007F3041"/>
    <w:rsid w:val="00887C22"/>
    <w:rsid w:val="00902039"/>
    <w:rsid w:val="00A40AD7"/>
    <w:rsid w:val="00AC48E6"/>
    <w:rsid w:val="00B353B4"/>
    <w:rsid w:val="00B92A04"/>
    <w:rsid w:val="00BE05A6"/>
    <w:rsid w:val="00DD1982"/>
    <w:rsid w:val="00E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customStyle="1" w:styleId="ConsPlusNormal">
    <w:name w:val="ConsPlusNormal"/>
    <w:rsid w:val="00B92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2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05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5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customStyle="1" w:styleId="ConsPlusNormal">
    <w:name w:val="ConsPlusNormal"/>
    <w:rsid w:val="00B92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2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05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\..\..\..\..\WINWORD\CLIPART\TUVAB.PCX" TargetMode="External"/><Relationship Id="rId13" Type="http://schemas.openxmlformats.org/officeDocument/2006/relationships/hyperlink" Target="consultantplus://offline/ref=31FBCCE4318CBDF0197A7A5944005346C0BFF619B79158B5DF1501A88478A3DFB8F9AD8110F41B27yDl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31FBCCE4318CBDF0197A7A5944005346C0BDF61DB49858B5DF1501A88478A3DFB8F9AD8110F41B27yDl9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hyperlink" Target="consultantplus://offline/ref=31FBCCE4318CBDF0197A6454526C0D4AC3B4A815B49256E18A4507FFDB28A58AF8yBl9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1FBCCE4318CBDF0197A7A5944005346C0BEF118BD9158B5DF1501A88478A3DFB8F9AD8110F41B27yDlED" TargetMode="External"/><Relationship Id="rId10" Type="http://schemas.openxmlformats.org/officeDocument/2006/relationships/hyperlink" Target="consultantplus://offline/ref=31FBCCE4318CBDF0197A7A5944005346C0BFF619B79158B5DF1501A88478A3DFB8F9AD8110F41B2FyDl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zyl-aryg@yandex.ru" TargetMode="External"/><Relationship Id="rId14" Type="http://schemas.openxmlformats.org/officeDocument/2006/relationships/hyperlink" Target="consultantplus://offline/ref=31FBCCE4318CBDF0197A6454526C0D4AC3B4A815B79154E58B4A5AF5D371A988FFB6F4C354F91A26DB5561yBl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2019-04-02T10:25:00Z</cp:lastPrinted>
  <dcterms:created xsi:type="dcterms:W3CDTF">2018-08-31T05:56:00Z</dcterms:created>
  <dcterms:modified xsi:type="dcterms:W3CDTF">2019-04-02T10:26:00Z</dcterms:modified>
</cp:coreProperties>
</file>