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885053" w:rsidRDefault="00383CC3" w:rsidP="00885053">
      <w:pPr>
        <w:pStyle w:val="a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«28</w:t>
      </w:r>
      <w:r w:rsidR="00902039" w:rsidRPr="00885053">
        <w:rPr>
          <w:rFonts w:ascii="Times New Roman" w:hAnsi="Times New Roman"/>
          <w:sz w:val="27"/>
          <w:szCs w:val="27"/>
        </w:rPr>
        <w:t xml:space="preserve">» </w:t>
      </w:r>
      <w:r w:rsidR="00885053">
        <w:rPr>
          <w:rFonts w:ascii="Times New Roman" w:hAnsi="Times New Roman"/>
          <w:sz w:val="27"/>
          <w:szCs w:val="27"/>
        </w:rPr>
        <w:t>ма</w:t>
      </w:r>
      <w:r w:rsidR="00887C22" w:rsidRPr="00885053">
        <w:rPr>
          <w:rFonts w:ascii="Times New Roman" w:hAnsi="Times New Roman"/>
          <w:sz w:val="27"/>
          <w:szCs w:val="27"/>
        </w:rPr>
        <w:t>я</w:t>
      </w:r>
      <w:r w:rsidR="00902039" w:rsidRPr="00885053">
        <w:rPr>
          <w:rFonts w:ascii="Times New Roman" w:hAnsi="Times New Roman"/>
          <w:sz w:val="27"/>
          <w:szCs w:val="27"/>
        </w:rPr>
        <w:t xml:space="preserve"> 201</w:t>
      </w:r>
      <w:r w:rsidR="00887C22" w:rsidRPr="00885053">
        <w:rPr>
          <w:rFonts w:ascii="Times New Roman" w:hAnsi="Times New Roman"/>
          <w:sz w:val="27"/>
          <w:szCs w:val="27"/>
        </w:rPr>
        <w:t>8</w:t>
      </w:r>
      <w:r w:rsidR="00902039" w:rsidRPr="00885053">
        <w:rPr>
          <w:rFonts w:ascii="Times New Roman" w:hAnsi="Times New Roman"/>
          <w:sz w:val="27"/>
          <w:szCs w:val="27"/>
        </w:rPr>
        <w:t xml:space="preserve"> г. № </w:t>
      </w:r>
      <w:r>
        <w:rPr>
          <w:rFonts w:ascii="Times New Roman" w:hAnsi="Times New Roman"/>
          <w:sz w:val="27"/>
          <w:szCs w:val="27"/>
        </w:rPr>
        <w:t>27/1</w:t>
      </w:r>
    </w:p>
    <w:p w:rsidR="00885053" w:rsidRPr="00383CC3" w:rsidRDefault="0088505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383CC3">
        <w:rPr>
          <w:rFonts w:ascii="Times New Roman" w:hAnsi="Times New Roman"/>
          <w:b/>
          <w:sz w:val="27"/>
          <w:szCs w:val="27"/>
        </w:rPr>
        <w:t>Об утверждении Положения о</w:t>
      </w:r>
    </w:p>
    <w:p w:rsidR="00383CC3" w:rsidRPr="00383CC3" w:rsidRDefault="00383CC3" w:rsidP="00383CC3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383CC3">
        <w:rPr>
          <w:rFonts w:ascii="Times New Roman" w:hAnsi="Times New Roman"/>
          <w:b/>
          <w:sz w:val="27"/>
          <w:szCs w:val="27"/>
        </w:rPr>
        <w:t>системе оповещения населения</w:t>
      </w:r>
    </w:p>
    <w:p w:rsidR="00383CC3" w:rsidRPr="00383CC3" w:rsidRDefault="00383CC3" w:rsidP="00383CC3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сумона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Кызыл-Арыг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            </w:t>
      </w:r>
      <w:proofErr w:type="gramStart"/>
      <w:r w:rsidRPr="00383CC3">
        <w:rPr>
          <w:rFonts w:ascii="Times New Roman" w:hAnsi="Times New Roman"/>
          <w:sz w:val="27"/>
          <w:szCs w:val="27"/>
        </w:rPr>
        <w:t xml:space="preserve">В целях реализации Федерального </w:t>
      </w:r>
      <w:hyperlink r:id="rId10" w:history="1">
        <w:r w:rsidRPr="00383CC3">
          <w:rPr>
            <w:rFonts w:ascii="Times New Roman" w:hAnsi="Times New Roman"/>
            <w:sz w:val="27"/>
            <w:szCs w:val="27"/>
          </w:rPr>
          <w:t>закона</w:t>
        </w:r>
      </w:hyperlink>
      <w:r w:rsidRPr="00383CC3">
        <w:rPr>
          <w:rFonts w:ascii="Times New Roman" w:hAnsi="Times New Roman"/>
          <w:sz w:val="27"/>
          <w:szCs w:val="27"/>
        </w:rPr>
        <w:t xml:space="preserve"> от 12 февраля 1998 г. N 28-ФЗ "О гражданской обороне", Федерального </w:t>
      </w:r>
      <w:hyperlink r:id="rId11" w:history="1">
        <w:r w:rsidRPr="00383CC3">
          <w:rPr>
            <w:rFonts w:ascii="Times New Roman" w:hAnsi="Times New Roman"/>
            <w:sz w:val="27"/>
            <w:szCs w:val="27"/>
          </w:rPr>
          <w:t>закона</w:t>
        </w:r>
      </w:hyperlink>
      <w:r w:rsidRPr="00383CC3">
        <w:rPr>
          <w:rFonts w:ascii="Times New Roman" w:hAnsi="Times New Roman"/>
          <w:sz w:val="27"/>
          <w:szCs w:val="27"/>
        </w:rPr>
        <w:t xml:space="preserve"> от 26 февраля 1997 г. N 31-ФЗ "О мобилизационной подготовке и мобилизации в Российской Федерации", Федерального </w:t>
      </w:r>
      <w:hyperlink r:id="rId12" w:history="1">
        <w:r w:rsidRPr="00383CC3">
          <w:rPr>
            <w:rFonts w:ascii="Times New Roman" w:hAnsi="Times New Roman"/>
            <w:sz w:val="27"/>
            <w:szCs w:val="27"/>
          </w:rPr>
          <w:t>закона</w:t>
        </w:r>
      </w:hyperlink>
      <w:r w:rsidRPr="00383CC3">
        <w:rPr>
          <w:rFonts w:ascii="Times New Roman" w:hAnsi="Times New Roman"/>
          <w:sz w:val="27"/>
          <w:szCs w:val="27"/>
        </w:rPr>
        <w:t xml:space="preserve"> от 21 декабря 1994 г. N 68-ФЗ "О защите населения и территорий от чрезвычайных ситуаций природного и техногенного характера", в соо</w:t>
      </w:r>
      <w:r>
        <w:rPr>
          <w:rFonts w:ascii="Times New Roman" w:hAnsi="Times New Roman"/>
          <w:sz w:val="27"/>
          <w:szCs w:val="27"/>
        </w:rPr>
        <w:t xml:space="preserve">тветствии с Уставом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сумон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Кызыл-Арыг, администрация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</w:p>
    <w:p w:rsid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ПОСТАНОВЛЯЕТ: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ab/>
        <w:t>1. Утвердить: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  1.1. </w:t>
      </w:r>
      <w:hyperlink w:anchor="Par30" w:history="1">
        <w:r w:rsidRPr="00383CC3">
          <w:rPr>
            <w:rFonts w:ascii="Times New Roman" w:hAnsi="Times New Roman"/>
            <w:sz w:val="27"/>
            <w:szCs w:val="27"/>
          </w:rPr>
          <w:t>Положение</w:t>
        </w:r>
      </w:hyperlink>
      <w:r w:rsidRPr="00383CC3">
        <w:rPr>
          <w:rFonts w:ascii="Times New Roman" w:hAnsi="Times New Roman"/>
          <w:sz w:val="27"/>
          <w:szCs w:val="27"/>
        </w:rPr>
        <w:t xml:space="preserve"> о системе оповещения населения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383CC3">
        <w:rPr>
          <w:rFonts w:ascii="Times New Roman" w:hAnsi="Times New Roman"/>
          <w:sz w:val="27"/>
          <w:szCs w:val="27"/>
        </w:rPr>
        <w:t xml:space="preserve"> согласно приложению 1;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  1.2. Схему организации оповещения должностных лиц и населения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383CC3">
        <w:rPr>
          <w:rFonts w:ascii="Times New Roman" w:hAnsi="Times New Roman"/>
          <w:sz w:val="27"/>
          <w:szCs w:val="27"/>
        </w:rPr>
        <w:t xml:space="preserve"> об опасностях мирного и военного времени согласно приложению 2.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2. Настоящее  постановление вступает в силу с момента его </w:t>
      </w:r>
      <w:r>
        <w:rPr>
          <w:rFonts w:ascii="Times New Roman" w:hAnsi="Times New Roman"/>
          <w:sz w:val="27"/>
          <w:szCs w:val="27"/>
        </w:rPr>
        <w:t>подписания</w:t>
      </w:r>
      <w:r w:rsidRPr="00383CC3">
        <w:rPr>
          <w:rFonts w:ascii="Times New Roman" w:hAnsi="Times New Roman"/>
          <w:sz w:val="27"/>
          <w:szCs w:val="27"/>
        </w:rPr>
        <w:t>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color w:val="000000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3.</w:t>
      </w:r>
      <w:proofErr w:type="gramStart"/>
      <w:r w:rsidRPr="00383CC3">
        <w:rPr>
          <w:rFonts w:ascii="Times New Roman" w:hAnsi="Times New Roman"/>
          <w:sz w:val="27"/>
          <w:szCs w:val="27"/>
        </w:rPr>
        <w:t>Контроль з</w:t>
      </w:r>
      <w:r>
        <w:rPr>
          <w:rFonts w:ascii="Times New Roman" w:hAnsi="Times New Roman"/>
          <w:sz w:val="27"/>
          <w:szCs w:val="27"/>
        </w:rPr>
        <w:t>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</w:t>
      </w:r>
      <w:r w:rsidRPr="00383CC3">
        <w:rPr>
          <w:rFonts w:ascii="Times New Roman" w:hAnsi="Times New Roman"/>
          <w:sz w:val="27"/>
          <w:szCs w:val="27"/>
        </w:rPr>
        <w:t xml:space="preserve"> оставляю за собой.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Председатель:                _______                /Ш.О. </w:t>
      </w:r>
      <w:proofErr w:type="spellStart"/>
      <w:r>
        <w:rPr>
          <w:rFonts w:ascii="Times New Roman" w:hAnsi="Times New Roman"/>
          <w:sz w:val="27"/>
          <w:szCs w:val="27"/>
        </w:rPr>
        <w:t>Ооржак</w:t>
      </w:r>
      <w:proofErr w:type="spellEnd"/>
      <w:r>
        <w:rPr>
          <w:rFonts w:ascii="Times New Roman" w:hAnsi="Times New Roman"/>
          <w:sz w:val="27"/>
          <w:szCs w:val="27"/>
        </w:rPr>
        <w:t xml:space="preserve">/                               </w:t>
      </w:r>
      <w:r w:rsidRPr="00383CC3">
        <w:rPr>
          <w:rFonts w:ascii="Times New Roman" w:hAnsi="Times New Roman"/>
          <w:sz w:val="27"/>
          <w:szCs w:val="27"/>
        </w:rPr>
        <w:t xml:space="preserve">        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Default="00383CC3" w:rsidP="00383CC3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383CC3">
        <w:rPr>
          <w:rFonts w:ascii="Times New Roman" w:hAnsi="Times New Roman"/>
          <w:b/>
          <w:sz w:val="27"/>
          <w:szCs w:val="27"/>
        </w:rPr>
        <w:t xml:space="preserve">                     </w:t>
      </w:r>
    </w:p>
    <w:p w:rsidR="00383CC3" w:rsidRPr="00383CC3" w:rsidRDefault="00383CC3" w:rsidP="00383CC3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lastRenderedPageBreak/>
        <w:t xml:space="preserve">  Приложение 1.</w:t>
      </w:r>
    </w:p>
    <w:p w:rsidR="00383CC3" w:rsidRPr="00383CC3" w:rsidRDefault="00383CC3" w:rsidP="00383CC3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                         УТВЕРЖДЕНО</w:t>
      </w:r>
    </w:p>
    <w:p w:rsidR="00383CC3" w:rsidRPr="00383CC3" w:rsidRDefault="00383CC3" w:rsidP="00383CC3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                                                         Постановлением  администрации</w:t>
      </w:r>
    </w:p>
    <w:p w:rsidR="00383CC3" w:rsidRPr="00383CC3" w:rsidRDefault="00383CC3" w:rsidP="00383CC3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</w:p>
    <w:p w:rsidR="00383CC3" w:rsidRPr="00383CC3" w:rsidRDefault="00383CC3" w:rsidP="00383CC3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                                        </w:t>
      </w:r>
    </w:p>
    <w:p w:rsidR="00383CC3" w:rsidRPr="00383CC3" w:rsidRDefault="00383CC3" w:rsidP="00383CC3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                  </w:t>
      </w:r>
      <w:r w:rsidRPr="00383CC3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Pr="00383CC3">
        <w:rPr>
          <w:rFonts w:ascii="Times New Roman" w:hAnsi="Times New Roman"/>
          <w:sz w:val="27"/>
          <w:szCs w:val="27"/>
        </w:rPr>
        <w:t xml:space="preserve"> от 28.05.2018</w:t>
      </w:r>
      <w:r w:rsidRPr="00383CC3">
        <w:rPr>
          <w:rFonts w:ascii="Times New Roman" w:hAnsi="Times New Roman"/>
          <w:sz w:val="27"/>
          <w:szCs w:val="27"/>
        </w:rPr>
        <w:t xml:space="preserve"> г</w:t>
      </w:r>
      <w:r w:rsidRPr="00383CC3">
        <w:rPr>
          <w:rFonts w:ascii="Times New Roman" w:hAnsi="Times New Roman"/>
          <w:sz w:val="27"/>
          <w:szCs w:val="27"/>
        </w:rPr>
        <w:t xml:space="preserve">      № 27/1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ПОЛОЖЕНИЕ</w:t>
      </w:r>
    </w:p>
    <w:p w:rsidR="00383CC3" w:rsidRPr="00383CC3" w:rsidRDefault="00383CC3" w:rsidP="00383CC3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О СИСТЕМЕ ОПОВЕЩЕНИЯ НАСЕЛЕНИЯ</w:t>
      </w:r>
    </w:p>
    <w:p w:rsidR="00383CC3" w:rsidRPr="00383CC3" w:rsidRDefault="00383CC3" w:rsidP="00383CC3">
      <w:pPr>
        <w:pStyle w:val="a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СУМОНА КЫЗЫЛ-АРЫГ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I. Общие положения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83CC3">
        <w:rPr>
          <w:rFonts w:ascii="Times New Roman" w:hAnsi="Times New Roman"/>
          <w:sz w:val="27"/>
          <w:szCs w:val="27"/>
        </w:rPr>
        <w:t xml:space="preserve">Настоящее Положение разработано в целях реализации Федерального </w:t>
      </w:r>
      <w:hyperlink r:id="rId13" w:history="1">
        <w:r w:rsidRPr="00383CC3">
          <w:rPr>
            <w:rFonts w:ascii="Times New Roman" w:hAnsi="Times New Roman"/>
            <w:sz w:val="27"/>
            <w:szCs w:val="27"/>
          </w:rPr>
          <w:t>закона</w:t>
        </w:r>
      </w:hyperlink>
      <w:r w:rsidRPr="00383CC3">
        <w:rPr>
          <w:rFonts w:ascii="Times New Roman" w:hAnsi="Times New Roman"/>
          <w:sz w:val="27"/>
          <w:szCs w:val="27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14" w:history="1">
        <w:r w:rsidRPr="00383CC3">
          <w:rPr>
            <w:rFonts w:ascii="Times New Roman" w:hAnsi="Times New Roman"/>
            <w:sz w:val="27"/>
            <w:szCs w:val="27"/>
          </w:rPr>
          <w:t>закона</w:t>
        </w:r>
      </w:hyperlink>
      <w:r w:rsidRPr="00383CC3">
        <w:rPr>
          <w:rFonts w:ascii="Times New Roman" w:hAnsi="Times New Roman"/>
          <w:sz w:val="27"/>
          <w:szCs w:val="27"/>
        </w:rPr>
        <w:t xml:space="preserve"> от 21 декабря 1994 г. N 68-ФЗ "О защите населения и территорий от чрезвычайных ситуаций природного и техногенного характера", Федерального </w:t>
      </w:r>
      <w:hyperlink r:id="rId15" w:history="1">
        <w:r w:rsidRPr="00383CC3">
          <w:rPr>
            <w:rFonts w:ascii="Times New Roman" w:hAnsi="Times New Roman"/>
            <w:sz w:val="27"/>
            <w:szCs w:val="27"/>
          </w:rPr>
          <w:t>закона</w:t>
        </w:r>
      </w:hyperlink>
      <w:r w:rsidRPr="00383CC3">
        <w:rPr>
          <w:rFonts w:ascii="Times New Roman" w:hAnsi="Times New Roman"/>
          <w:sz w:val="27"/>
          <w:szCs w:val="27"/>
        </w:rPr>
        <w:t xml:space="preserve"> от 26 февраля 1997 г. N 31-ФЗ "О</w:t>
      </w:r>
      <w:proofErr w:type="gramEnd"/>
      <w:r w:rsidRPr="00383CC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83CC3">
        <w:rPr>
          <w:rFonts w:ascii="Times New Roman" w:hAnsi="Times New Roman"/>
          <w:sz w:val="27"/>
          <w:szCs w:val="27"/>
        </w:rPr>
        <w:t xml:space="preserve">мобилизационной подготовке и мобилизации в Российской Федерации", Федерального </w:t>
      </w:r>
      <w:hyperlink r:id="rId16" w:history="1">
        <w:r w:rsidRPr="00383CC3">
          <w:rPr>
            <w:rFonts w:ascii="Times New Roman" w:hAnsi="Times New Roman"/>
            <w:sz w:val="27"/>
            <w:szCs w:val="27"/>
          </w:rPr>
          <w:t>закона</w:t>
        </w:r>
      </w:hyperlink>
      <w:r w:rsidRPr="00383CC3">
        <w:rPr>
          <w:rFonts w:ascii="Times New Roman" w:hAnsi="Times New Roman"/>
          <w:sz w:val="27"/>
          <w:szCs w:val="27"/>
        </w:rPr>
        <w:t xml:space="preserve"> от 12 февраля 1998 г. N 28-ФЗ "О гражданской обороне", постановлений Правительства Российской Федерации от 1 марта 1993 г. </w:t>
      </w:r>
      <w:hyperlink r:id="rId17" w:history="1">
        <w:r w:rsidRPr="00383CC3">
          <w:rPr>
            <w:rFonts w:ascii="Times New Roman" w:hAnsi="Times New Roman"/>
            <w:sz w:val="27"/>
            <w:szCs w:val="27"/>
          </w:rPr>
          <w:t>N 178</w:t>
        </w:r>
      </w:hyperlink>
      <w:r w:rsidRPr="00383CC3">
        <w:rPr>
          <w:rFonts w:ascii="Times New Roman" w:hAnsi="Times New Roman"/>
          <w:sz w:val="27"/>
          <w:szCs w:val="27"/>
        </w:rPr>
        <w:t xml:space="preserve"> "О создании локальных систем оповещения в районах размещения потенциально опасных объектов", от 23 апреля 1994 г. </w:t>
      </w:r>
      <w:hyperlink r:id="rId18" w:history="1">
        <w:r w:rsidRPr="00383CC3">
          <w:rPr>
            <w:rFonts w:ascii="Times New Roman" w:hAnsi="Times New Roman"/>
            <w:sz w:val="27"/>
            <w:szCs w:val="27"/>
          </w:rPr>
          <w:t>N 359</w:t>
        </w:r>
      </w:hyperlink>
      <w:r w:rsidRPr="00383CC3">
        <w:rPr>
          <w:rFonts w:ascii="Times New Roman" w:hAnsi="Times New Roman"/>
          <w:sz w:val="27"/>
          <w:szCs w:val="27"/>
        </w:rPr>
        <w:t xml:space="preserve"> "Об утверждении Положения о порядке использования объектов и имущества гражданской обороны приватизированными</w:t>
      </w:r>
      <w:proofErr w:type="gramEnd"/>
      <w:r w:rsidRPr="00383CC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83CC3">
        <w:rPr>
          <w:rFonts w:ascii="Times New Roman" w:hAnsi="Times New Roman"/>
          <w:sz w:val="27"/>
          <w:szCs w:val="27"/>
        </w:rPr>
        <w:t xml:space="preserve">предприятиями, учреждениями и организациями", </w:t>
      </w:r>
      <w:hyperlink r:id="rId19" w:history="1">
        <w:r w:rsidRPr="00383CC3">
          <w:rPr>
            <w:rFonts w:ascii="Times New Roman" w:hAnsi="Times New Roman"/>
            <w:sz w:val="27"/>
            <w:szCs w:val="27"/>
          </w:rPr>
          <w:t>приказов</w:t>
        </w:r>
      </w:hyperlink>
      <w:r w:rsidRPr="00383CC3">
        <w:rPr>
          <w:rFonts w:ascii="Times New Roman" w:hAnsi="Times New Roman"/>
          <w:sz w:val="27"/>
          <w:szCs w:val="27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от 25 июля 2006 г. N 422, Министерства информационных технологий и связи Российской Федерации N 90, Министерства культуры и массовых коммуникаций Российской Федерации N 376 "Об утверждении Положения о </w:t>
      </w:r>
      <w:r>
        <w:rPr>
          <w:rFonts w:ascii="Times New Roman" w:hAnsi="Times New Roman"/>
          <w:sz w:val="27"/>
          <w:szCs w:val="27"/>
        </w:rPr>
        <w:t xml:space="preserve">системах оповещения населения", </w:t>
      </w:r>
      <w:r w:rsidRPr="00383CC3">
        <w:rPr>
          <w:rFonts w:ascii="Times New Roman" w:hAnsi="Times New Roman"/>
          <w:sz w:val="27"/>
          <w:szCs w:val="27"/>
        </w:rPr>
        <w:t xml:space="preserve">Система оповещения населения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383CC3">
        <w:rPr>
          <w:rFonts w:ascii="Times New Roman" w:hAnsi="Times New Roman"/>
          <w:sz w:val="27"/>
          <w:szCs w:val="27"/>
        </w:rPr>
        <w:t xml:space="preserve"> (далее</w:t>
      </w:r>
      <w:proofErr w:type="gramEnd"/>
      <w:r w:rsidRPr="00383CC3">
        <w:rPr>
          <w:rFonts w:ascii="Times New Roman" w:hAnsi="Times New Roman"/>
          <w:sz w:val="27"/>
          <w:szCs w:val="27"/>
        </w:rPr>
        <w:t xml:space="preserve"> - </w:t>
      </w:r>
      <w:proofErr w:type="gramStart"/>
      <w:r w:rsidRPr="00383CC3">
        <w:rPr>
          <w:rFonts w:ascii="Times New Roman" w:hAnsi="Times New Roman"/>
          <w:sz w:val="27"/>
          <w:szCs w:val="27"/>
        </w:rPr>
        <w:t>система оповещения) представляет собой организационно-техническое объединение сил, средств связи и оповещения, каналов сети связи общего пользования, обеспечивающих доведение информации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</w:t>
      </w:r>
      <w:r>
        <w:rPr>
          <w:rFonts w:ascii="Times New Roman" w:hAnsi="Times New Roman"/>
          <w:sz w:val="27"/>
          <w:szCs w:val="27"/>
        </w:rPr>
        <w:t xml:space="preserve">рактера, до населения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383CC3">
        <w:rPr>
          <w:rFonts w:ascii="Times New Roman" w:hAnsi="Times New Roman"/>
          <w:sz w:val="27"/>
          <w:szCs w:val="27"/>
        </w:rPr>
        <w:t xml:space="preserve"> и сигналов оповещения до органов управления, сил муниципального звена территориальной подсистемы единой государственной</w:t>
      </w:r>
      <w:proofErr w:type="gramEnd"/>
      <w:r w:rsidRPr="00383CC3">
        <w:rPr>
          <w:rFonts w:ascii="Times New Roman" w:hAnsi="Times New Roman"/>
          <w:sz w:val="27"/>
          <w:szCs w:val="27"/>
        </w:rPr>
        <w:t xml:space="preserve"> системы предупреждения и ликвидации чре</w:t>
      </w:r>
      <w:r>
        <w:rPr>
          <w:rFonts w:ascii="Times New Roman" w:hAnsi="Times New Roman"/>
          <w:sz w:val="27"/>
          <w:szCs w:val="27"/>
        </w:rPr>
        <w:t>звычайных ситуаций Республик Тыва</w:t>
      </w:r>
      <w:r w:rsidRPr="00383CC3">
        <w:rPr>
          <w:rFonts w:ascii="Times New Roman" w:hAnsi="Times New Roman"/>
          <w:sz w:val="27"/>
          <w:szCs w:val="27"/>
        </w:rPr>
        <w:t xml:space="preserve"> (далее – МЗ </w:t>
      </w:r>
      <w:r>
        <w:rPr>
          <w:rFonts w:ascii="Times New Roman" w:hAnsi="Times New Roman"/>
          <w:sz w:val="27"/>
          <w:szCs w:val="27"/>
        </w:rPr>
        <w:t>ТП РСЧС РТ</w:t>
      </w:r>
      <w:r w:rsidRPr="00383CC3">
        <w:rPr>
          <w:rFonts w:ascii="Times New Roman" w:hAnsi="Times New Roman"/>
          <w:sz w:val="27"/>
          <w:szCs w:val="27"/>
        </w:rPr>
        <w:t>), сил гражданской обороны (далее - ГО) и включает в себя: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республиканском</w:t>
      </w:r>
      <w:r w:rsidRPr="00383CC3">
        <w:rPr>
          <w:rFonts w:ascii="Times New Roman" w:hAnsi="Times New Roman"/>
          <w:sz w:val="27"/>
          <w:szCs w:val="27"/>
        </w:rPr>
        <w:t xml:space="preserve"> уровне - региональную систему оповещения (территориальную автоматизированную систему цент</w:t>
      </w:r>
      <w:r>
        <w:rPr>
          <w:rFonts w:ascii="Times New Roman" w:hAnsi="Times New Roman"/>
          <w:sz w:val="27"/>
          <w:szCs w:val="27"/>
        </w:rPr>
        <w:t>рализованного оповещения Республики Тыва</w:t>
      </w:r>
      <w:r w:rsidRPr="00383CC3">
        <w:rPr>
          <w:rFonts w:ascii="Times New Roman" w:hAnsi="Times New Roman"/>
          <w:sz w:val="27"/>
          <w:szCs w:val="27"/>
        </w:rPr>
        <w:t xml:space="preserve">), охватывающую оповещением население, </w:t>
      </w:r>
      <w:r w:rsidRPr="00383CC3">
        <w:rPr>
          <w:rFonts w:ascii="Times New Roman" w:hAnsi="Times New Roman"/>
          <w:sz w:val="27"/>
          <w:szCs w:val="27"/>
        </w:rPr>
        <w:lastRenderedPageBreak/>
        <w:t>проживаю</w:t>
      </w:r>
      <w:r>
        <w:rPr>
          <w:rFonts w:ascii="Times New Roman" w:hAnsi="Times New Roman"/>
          <w:sz w:val="27"/>
          <w:szCs w:val="27"/>
        </w:rPr>
        <w:t>щее на территории Республики Тыва</w:t>
      </w:r>
      <w:r w:rsidRPr="00383CC3">
        <w:rPr>
          <w:rFonts w:ascii="Times New Roman" w:hAnsi="Times New Roman"/>
          <w:sz w:val="27"/>
          <w:szCs w:val="27"/>
        </w:rPr>
        <w:t>, созданную и поддерживаемую в состоянии постоянной готовности к использованию исполнительными органами госуд</w:t>
      </w:r>
      <w:r>
        <w:rPr>
          <w:rFonts w:ascii="Times New Roman" w:hAnsi="Times New Roman"/>
          <w:sz w:val="27"/>
          <w:szCs w:val="27"/>
        </w:rPr>
        <w:t>арственной власти Республики Тыва</w:t>
      </w:r>
      <w:r w:rsidRPr="00383CC3">
        <w:rPr>
          <w:rFonts w:ascii="Times New Roman" w:hAnsi="Times New Roman"/>
          <w:sz w:val="27"/>
          <w:szCs w:val="27"/>
        </w:rPr>
        <w:t xml:space="preserve"> (далее - РСО);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на муниципальном уровне - местные системы оповещения, являющиеся составными частями РСО, охватывающие оповещением население, проживающее на территориях муниципа</w:t>
      </w:r>
      <w:r>
        <w:rPr>
          <w:rFonts w:ascii="Times New Roman" w:hAnsi="Times New Roman"/>
          <w:sz w:val="27"/>
          <w:szCs w:val="27"/>
        </w:rPr>
        <w:t>льных образований Республики Тыва</w:t>
      </w:r>
      <w:r w:rsidRPr="00383CC3">
        <w:rPr>
          <w:rFonts w:ascii="Times New Roman" w:hAnsi="Times New Roman"/>
          <w:sz w:val="27"/>
          <w:szCs w:val="27"/>
        </w:rPr>
        <w:t xml:space="preserve"> (далее - муниципальные образования), и поддерживаемые в состоянии постоянной готовности к использованию органами местного самоуправления муниципа</w:t>
      </w:r>
      <w:r>
        <w:rPr>
          <w:rFonts w:ascii="Times New Roman" w:hAnsi="Times New Roman"/>
          <w:sz w:val="27"/>
          <w:szCs w:val="27"/>
        </w:rPr>
        <w:t>льных образований Республики Тыва</w:t>
      </w:r>
      <w:r w:rsidRPr="00383CC3">
        <w:rPr>
          <w:rFonts w:ascii="Times New Roman" w:hAnsi="Times New Roman"/>
          <w:sz w:val="27"/>
          <w:szCs w:val="27"/>
        </w:rPr>
        <w:t xml:space="preserve"> (далее - местные системы оповещения);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на объектовом уровне - локальные (объектовые) системы оповещения, созданные в районах размещения потенциально опасных объектов (на территории потенциально опасных объектов) организациями, в ведении которых они находятся, охватывающие оповещением население, проживающее в зоне возможного поражения, при авариях и чрезвычайных ситуациях на данных объектах (далее - локальные (объектовые) системы оповещения).</w:t>
      </w:r>
    </w:p>
    <w:p w:rsidR="00383CC3" w:rsidRPr="00383CC3" w:rsidRDefault="00383CC3" w:rsidP="00383CC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Системы оповещения всех уровней должны технически и программно сопрягаться.</w:t>
      </w:r>
    </w:p>
    <w:p w:rsidR="00383CC3" w:rsidRPr="00383CC3" w:rsidRDefault="00383CC3" w:rsidP="00383CC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К техническим средствам системы оповещения относятся: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383CC3">
        <w:rPr>
          <w:rFonts w:ascii="Times New Roman" w:hAnsi="Times New Roman"/>
          <w:sz w:val="27"/>
          <w:szCs w:val="27"/>
        </w:rPr>
        <w:t>аппаратура централизованного оповещения, установленная на пунктах управления и запасных пунктах управле</w:t>
      </w:r>
      <w:r>
        <w:rPr>
          <w:rFonts w:ascii="Times New Roman" w:hAnsi="Times New Roman"/>
          <w:sz w:val="27"/>
          <w:szCs w:val="27"/>
        </w:rPr>
        <w:t>ния Правительства Республики Тыва</w:t>
      </w:r>
      <w:r w:rsidRPr="00383CC3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="00A66172">
        <w:rPr>
          <w:rFonts w:ascii="Times New Roman" w:hAnsi="Times New Roman"/>
          <w:sz w:val="27"/>
          <w:szCs w:val="27"/>
        </w:rPr>
        <w:t>Тандинского</w:t>
      </w:r>
      <w:proofErr w:type="spellEnd"/>
      <w:r w:rsidR="00A66172">
        <w:rPr>
          <w:rFonts w:ascii="Times New Roman" w:hAnsi="Times New Roman"/>
          <w:sz w:val="27"/>
          <w:szCs w:val="27"/>
        </w:rPr>
        <w:t xml:space="preserve"> района, </w:t>
      </w:r>
      <w:r w:rsidRPr="00383CC3">
        <w:rPr>
          <w:rFonts w:ascii="Times New Roman" w:hAnsi="Times New Roman"/>
          <w:sz w:val="27"/>
          <w:szCs w:val="27"/>
        </w:rPr>
        <w:t xml:space="preserve">в единых дежурно-диспетчерских службах (далее - ЕДДС) </w:t>
      </w:r>
      <w:proofErr w:type="spellStart"/>
      <w:r w:rsidR="00A66172">
        <w:rPr>
          <w:rFonts w:ascii="Times New Roman" w:hAnsi="Times New Roman"/>
          <w:sz w:val="27"/>
          <w:szCs w:val="27"/>
        </w:rPr>
        <w:t>Тандинского</w:t>
      </w:r>
      <w:proofErr w:type="spellEnd"/>
      <w:r w:rsidRPr="00383CC3">
        <w:rPr>
          <w:rFonts w:ascii="Times New Roman" w:hAnsi="Times New Roman"/>
          <w:sz w:val="27"/>
          <w:szCs w:val="27"/>
        </w:rPr>
        <w:t xml:space="preserve"> района, в дежурных подразделениях МВД России по </w:t>
      </w:r>
      <w:proofErr w:type="spellStart"/>
      <w:r w:rsidR="00A66172">
        <w:rPr>
          <w:rFonts w:ascii="Times New Roman" w:hAnsi="Times New Roman"/>
          <w:sz w:val="27"/>
          <w:szCs w:val="27"/>
        </w:rPr>
        <w:t>Тандинскому</w:t>
      </w:r>
      <w:proofErr w:type="spellEnd"/>
      <w:r w:rsidR="00A66172">
        <w:rPr>
          <w:rFonts w:ascii="Times New Roman" w:hAnsi="Times New Roman"/>
          <w:sz w:val="27"/>
          <w:szCs w:val="27"/>
        </w:rPr>
        <w:t xml:space="preserve"> району</w:t>
      </w:r>
      <w:r w:rsidRPr="00383CC3">
        <w:rPr>
          <w:rFonts w:ascii="Times New Roman" w:hAnsi="Times New Roman"/>
          <w:sz w:val="27"/>
          <w:szCs w:val="27"/>
        </w:rPr>
        <w:t>;</w:t>
      </w:r>
    </w:p>
    <w:p w:rsidR="00383CC3" w:rsidRPr="00383CC3" w:rsidRDefault="00A66172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83CC3" w:rsidRPr="00383CC3">
        <w:rPr>
          <w:rFonts w:ascii="Times New Roman" w:hAnsi="Times New Roman"/>
          <w:sz w:val="27"/>
          <w:szCs w:val="27"/>
        </w:rPr>
        <w:t>линии телефонной связи, используемые для управления аппаратурой централизованного оповещения;</w:t>
      </w:r>
    </w:p>
    <w:p w:rsidR="00383CC3" w:rsidRPr="00383CC3" w:rsidRDefault="00A66172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383CC3" w:rsidRPr="00383CC3">
        <w:rPr>
          <w:rFonts w:ascii="Times New Roman" w:hAnsi="Times New Roman"/>
          <w:sz w:val="27"/>
          <w:szCs w:val="27"/>
        </w:rPr>
        <w:t>электросирены</w:t>
      </w:r>
      <w:proofErr w:type="spellEnd"/>
      <w:r w:rsidR="00383CC3" w:rsidRPr="00383CC3">
        <w:rPr>
          <w:rFonts w:ascii="Times New Roman" w:hAnsi="Times New Roman"/>
          <w:sz w:val="27"/>
          <w:szCs w:val="27"/>
        </w:rPr>
        <w:t xml:space="preserve">, установленные в жилых массивах, блоки дистанционного управления ими, подставки под </w:t>
      </w:r>
      <w:proofErr w:type="spellStart"/>
      <w:r w:rsidR="00383CC3" w:rsidRPr="00383CC3">
        <w:rPr>
          <w:rFonts w:ascii="Times New Roman" w:hAnsi="Times New Roman"/>
          <w:sz w:val="27"/>
          <w:szCs w:val="27"/>
        </w:rPr>
        <w:t>электросирены</w:t>
      </w:r>
      <w:proofErr w:type="spellEnd"/>
      <w:r w:rsidR="00383CC3" w:rsidRPr="00383CC3">
        <w:rPr>
          <w:rFonts w:ascii="Times New Roman" w:hAnsi="Times New Roman"/>
          <w:sz w:val="27"/>
          <w:szCs w:val="27"/>
        </w:rPr>
        <w:t xml:space="preserve">, линии питания и управления </w:t>
      </w:r>
      <w:proofErr w:type="spellStart"/>
      <w:r w:rsidR="00383CC3" w:rsidRPr="00383CC3">
        <w:rPr>
          <w:rFonts w:ascii="Times New Roman" w:hAnsi="Times New Roman"/>
          <w:sz w:val="27"/>
          <w:szCs w:val="27"/>
        </w:rPr>
        <w:t>электросиренами</w:t>
      </w:r>
      <w:proofErr w:type="spellEnd"/>
      <w:r w:rsidR="00383CC3" w:rsidRPr="00383CC3">
        <w:rPr>
          <w:rFonts w:ascii="Times New Roman" w:hAnsi="Times New Roman"/>
          <w:sz w:val="27"/>
          <w:szCs w:val="27"/>
        </w:rPr>
        <w:t>;</w:t>
      </w:r>
    </w:p>
    <w:p w:rsidR="00383CC3" w:rsidRPr="00383CC3" w:rsidRDefault="00A66172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83CC3" w:rsidRPr="00383CC3">
        <w:rPr>
          <w:rFonts w:ascii="Times New Roman" w:hAnsi="Times New Roman"/>
          <w:sz w:val="27"/>
          <w:szCs w:val="27"/>
        </w:rPr>
        <w:t>уличные громкоговорители, установленные на территориях населенных пунктов;</w:t>
      </w:r>
    </w:p>
    <w:p w:rsidR="00383CC3" w:rsidRPr="00383CC3" w:rsidRDefault="00A66172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83CC3" w:rsidRPr="00383CC3">
        <w:rPr>
          <w:rFonts w:ascii="Times New Roman" w:hAnsi="Times New Roman"/>
          <w:sz w:val="27"/>
          <w:szCs w:val="27"/>
        </w:rPr>
        <w:t>переносные и автомобильные громкоговорители.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II. Основные задачи систем</w:t>
      </w:r>
      <w:r w:rsidR="00A66172">
        <w:rPr>
          <w:rFonts w:ascii="Times New Roman" w:hAnsi="Times New Roman"/>
          <w:sz w:val="27"/>
          <w:szCs w:val="27"/>
        </w:rPr>
        <w:t xml:space="preserve">ы оповещения в мирное и военное </w:t>
      </w:r>
      <w:r w:rsidRPr="00383CC3">
        <w:rPr>
          <w:rFonts w:ascii="Times New Roman" w:hAnsi="Times New Roman"/>
          <w:sz w:val="27"/>
          <w:szCs w:val="27"/>
        </w:rPr>
        <w:t>время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2.1. Основной задачей системы оповещения является обеспечение доведения информации и сигналов оповещения </w:t>
      </w:r>
      <w:proofErr w:type="gramStart"/>
      <w:r w:rsidRPr="00383CC3">
        <w:rPr>
          <w:rFonts w:ascii="Times New Roman" w:hAnsi="Times New Roman"/>
          <w:sz w:val="27"/>
          <w:szCs w:val="27"/>
        </w:rPr>
        <w:t>до</w:t>
      </w:r>
      <w:proofErr w:type="gramEnd"/>
      <w:r w:rsidRPr="00383CC3">
        <w:rPr>
          <w:rFonts w:ascii="Times New Roman" w:hAnsi="Times New Roman"/>
          <w:sz w:val="27"/>
          <w:szCs w:val="27"/>
        </w:rPr>
        <w:t>:</w:t>
      </w:r>
    </w:p>
    <w:p w:rsidR="00383CC3" w:rsidRPr="00383CC3" w:rsidRDefault="00A66172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83CC3" w:rsidRPr="00383CC3">
        <w:rPr>
          <w:rFonts w:ascii="Times New Roman" w:hAnsi="Times New Roman"/>
          <w:sz w:val="27"/>
          <w:szCs w:val="27"/>
        </w:rPr>
        <w:t>органов управления МЗ</w:t>
      </w:r>
      <w:r>
        <w:rPr>
          <w:rFonts w:ascii="Times New Roman" w:hAnsi="Times New Roman"/>
          <w:sz w:val="27"/>
          <w:szCs w:val="27"/>
        </w:rPr>
        <w:t xml:space="preserve"> ТП РСЧС РТ</w:t>
      </w:r>
      <w:r w:rsidR="00383CC3" w:rsidRPr="00383CC3">
        <w:rPr>
          <w:rFonts w:ascii="Times New Roman" w:hAnsi="Times New Roman"/>
          <w:sz w:val="27"/>
          <w:szCs w:val="27"/>
        </w:rPr>
        <w:t>;</w:t>
      </w:r>
    </w:p>
    <w:p w:rsidR="00383CC3" w:rsidRPr="00383CC3" w:rsidRDefault="00A66172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83CC3" w:rsidRPr="00383CC3">
        <w:rPr>
          <w:rFonts w:ascii="Times New Roman" w:hAnsi="Times New Roman"/>
          <w:sz w:val="27"/>
          <w:szCs w:val="27"/>
        </w:rPr>
        <w:t xml:space="preserve">органа, специально уполномоченного на решение задач в области защиты населения и территорий от чрезвычайных ситуаций и ГО </w:t>
      </w:r>
      <w:proofErr w:type="spellStart"/>
      <w:r>
        <w:rPr>
          <w:rFonts w:ascii="Times New Roman" w:hAnsi="Times New Roman"/>
          <w:sz w:val="27"/>
          <w:szCs w:val="27"/>
        </w:rPr>
        <w:t>с</w:t>
      </w:r>
      <w:r w:rsidR="00383CC3">
        <w:rPr>
          <w:rFonts w:ascii="Times New Roman" w:hAnsi="Times New Roman"/>
          <w:sz w:val="27"/>
          <w:szCs w:val="27"/>
        </w:rPr>
        <w:t>умона</w:t>
      </w:r>
      <w:proofErr w:type="spellEnd"/>
      <w:r w:rsidR="00383CC3">
        <w:rPr>
          <w:rFonts w:ascii="Times New Roman" w:hAnsi="Times New Roman"/>
          <w:sz w:val="27"/>
          <w:szCs w:val="27"/>
        </w:rPr>
        <w:t xml:space="preserve"> Кызыл-Арыг</w:t>
      </w:r>
      <w:r w:rsidR="00383CC3" w:rsidRPr="00383CC3">
        <w:rPr>
          <w:rFonts w:ascii="Times New Roman" w:hAnsi="Times New Roman"/>
          <w:sz w:val="27"/>
          <w:szCs w:val="27"/>
        </w:rPr>
        <w:t>;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ЕДДС </w:t>
      </w:r>
      <w:proofErr w:type="spellStart"/>
      <w:r w:rsidR="00A66172">
        <w:rPr>
          <w:rFonts w:ascii="Times New Roman" w:hAnsi="Times New Roman"/>
          <w:sz w:val="27"/>
          <w:szCs w:val="27"/>
        </w:rPr>
        <w:t>Тандинского</w:t>
      </w:r>
      <w:proofErr w:type="spellEnd"/>
      <w:r w:rsidRPr="00383CC3">
        <w:rPr>
          <w:rFonts w:ascii="Times New Roman" w:hAnsi="Times New Roman"/>
          <w:sz w:val="27"/>
          <w:szCs w:val="27"/>
        </w:rPr>
        <w:t xml:space="preserve"> района;</w:t>
      </w:r>
    </w:p>
    <w:p w:rsidR="00383CC3" w:rsidRPr="00383CC3" w:rsidRDefault="00A66172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83CC3" w:rsidRPr="00383CC3">
        <w:rPr>
          <w:rFonts w:ascii="Times New Roman" w:hAnsi="Times New Roman"/>
          <w:sz w:val="27"/>
          <w:szCs w:val="27"/>
        </w:rPr>
        <w:t xml:space="preserve">специально подготовленных сил МЗ </w:t>
      </w:r>
      <w:r>
        <w:rPr>
          <w:rFonts w:ascii="Times New Roman" w:hAnsi="Times New Roman"/>
          <w:sz w:val="27"/>
          <w:szCs w:val="27"/>
        </w:rPr>
        <w:t>ТП РСЧС РТ</w:t>
      </w:r>
      <w:r w:rsidR="00383CC3" w:rsidRPr="00383CC3">
        <w:rPr>
          <w:rFonts w:ascii="Times New Roman" w:hAnsi="Times New Roman"/>
          <w:sz w:val="27"/>
          <w:szCs w:val="27"/>
        </w:rPr>
        <w:t xml:space="preserve">, предназначенных и выделяемых (привлекаемых) для предупреждения и ликвидации чрезвычайных ситуаций, сил и средств ГО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с</w:t>
      </w:r>
      <w:r w:rsidR="00383CC3">
        <w:rPr>
          <w:rFonts w:ascii="Times New Roman" w:hAnsi="Times New Roman"/>
          <w:sz w:val="27"/>
          <w:szCs w:val="27"/>
        </w:rPr>
        <w:t>умона</w:t>
      </w:r>
      <w:proofErr w:type="spellEnd"/>
      <w:r w:rsidR="00383CC3">
        <w:rPr>
          <w:rFonts w:ascii="Times New Roman" w:hAnsi="Times New Roman"/>
          <w:sz w:val="27"/>
          <w:szCs w:val="27"/>
        </w:rPr>
        <w:t xml:space="preserve"> Кызыл-Арыг</w:t>
      </w:r>
      <w:r w:rsidR="00383CC3" w:rsidRPr="00383CC3">
        <w:rPr>
          <w:rFonts w:ascii="Times New Roman" w:hAnsi="Times New Roman"/>
          <w:sz w:val="27"/>
          <w:szCs w:val="27"/>
        </w:rPr>
        <w:t>;</w:t>
      </w:r>
    </w:p>
    <w:p w:rsidR="00383CC3" w:rsidRPr="00383CC3" w:rsidRDefault="00A66172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83CC3" w:rsidRPr="00383CC3">
        <w:rPr>
          <w:rFonts w:ascii="Times New Roman" w:hAnsi="Times New Roman"/>
          <w:sz w:val="27"/>
          <w:szCs w:val="27"/>
        </w:rPr>
        <w:t>дежурно-диспетчерских служб организаций, эксплуатирующих потенциально опасные объекты;</w:t>
      </w:r>
    </w:p>
    <w:p w:rsidR="00383CC3" w:rsidRPr="00383CC3" w:rsidRDefault="00A66172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83CC3" w:rsidRPr="00383CC3">
        <w:rPr>
          <w:rFonts w:ascii="Times New Roman" w:hAnsi="Times New Roman"/>
          <w:sz w:val="27"/>
          <w:szCs w:val="27"/>
        </w:rPr>
        <w:t xml:space="preserve">населения, проживающего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с</w:t>
      </w:r>
      <w:r w:rsidR="00383CC3">
        <w:rPr>
          <w:rFonts w:ascii="Times New Roman" w:hAnsi="Times New Roman"/>
          <w:sz w:val="27"/>
          <w:szCs w:val="27"/>
        </w:rPr>
        <w:t>умона</w:t>
      </w:r>
      <w:proofErr w:type="spellEnd"/>
      <w:r w:rsidR="00383CC3">
        <w:rPr>
          <w:rFonts w:ascii="Times New Roman" w:hAnsi="Times New Roman"/>
          <w:sz w:val="27"/>
          <w:szCs w:val="27"/>
        </w:rPr>
        <w:t xml:space="preserve"> Кызыл-Арыг</w:t>
      </w:r>
      <w:r w:rsidR="00383CC3" w:rsidRPr="00383CC3">
        <w:rPr>
          <w:rFonts w:ascii="Times New Roman" w:hAnsi="Times New Roman"/>
          <w:sz w:val="27"/>
          <w:szCs w:val="27"/>
        </w:rPr>
        <w:t>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lastRenderedPageBreak/>
        <w:t xml:space="preserve">2.2. Основные задачи, обязанности по поддержанию в состоянии постоянной готовности к использованию местной системы оповещения устанавливаются правовыми актами </w:t>
      </w:r>
      <w:r w:rsidR="00A66172">
        <w:rPr>
          <w:rFonts w:ascii="Times New Roman" w:hAnsi="Times New Roman"/>
          <w:sz w:val="27"/>
          <w:szCs w:val="27"/>
        </w:rPr>
        <w:t>председателя</w:t>
      </w:r>
      <w:r w:rsidRPr="00383CC3">
        <w:rPr>
          <w:rFonts w:ascii="Times New Roman" w:hAnsi="Times New Roman"/>
          <w:sz w:val="27"/>
          <w:szCs w:val="27"/>
        </w:rPr>
        <w:t xml:space="preserve"> сельского поселения.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2.3. Основные задачи локальной (объектовой) системы оповещения устанавливаются локальными правовыми актами организаций в соответствии с законодательством Рос</w:t>
      </w:r>
      <w:r w:rsidR="00A66172">
        <w:rPr>
          <w:rFonts w:ascii="Times New Roman" w:hAnsi="Times New Roman"/>
          <w:sz w:val="27"/>
          <w:szCs w:val="27"/>
        </w:rPr>
        <w:t>сийской Федерации, Республики Тыва</w:t>
      </w:r>
      <w:r w:rsidRPr="00383CC3">
        <w:rPr>
          <w:rFonts w:ascii="Times New Roman" w:hAnsi="Times New Roman"/>
          <w:sz w:val="27"/>
          <w:szCs w:val="27"/>
        </w:rPr>
        <w:t>, правовыми актами органов местного самоуправления, на территории которых находятся данные организации, рекомендациями МЧС России.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III. Использование систем оповещения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3.1. Включение РСО осуществляется по решени</w:t>
      </w:r>
      <w:r w:rsidR="00A66172">
        <w:rPr>
          <w:rFonts w:ascii="Times New Roman" w:hAnsi="Times New Roman"/>
          <w:sz w:val="27"/>
          <w:szCs w:val="27"/>
        </w:rPr>
        <w:t>ю руководителя ГО Республики Тыва</w:t>
      </w:r>
      <w:r w:rsidRPr="00383CC3">
        <w:rPr>
          <w:rFonts w:ascii="Times New Roman" w:hAnsi="Times New Roman"/>
          <w:sz w:val="27"/>
          <w:szCs w:val="27"/>
        </w:rPr>
        <w:t>, а в его отсутствие - лица, исполняющего обязан</w:t>
      </w:r>
      <w:r w:rsidR="00A66172">
        <w:rPr>
          <w:rFonts w:ascii="Times New Roman" w:hAnsi="Times New Roman"/>
          <w:sz w:val="27"/>
          <w:szCs w:val="27"/>
        </w:rPr>
        <w:t>ности Главы Правительства РТ</w:t>
      </w:r>
      <w:r w:rsidRPr="00383CC3">
        <w:rPr>
          <w:rFonts w:ascii="Times New Roman" w:hAnsi="Times New Roman"/>
          <w:sz w:val="27"/>
          <w:szCs w:val="27"/>
        </w:rPr>
        <w:t>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3.2. </w:t>
      </w:r>
      <w:proofErr w:type="gramStart"/>
      <w:r w:rsidRPr="00383CC3">
        <w:rPr>
          <w:rFonts w:ascii="Times New Roman" w:hAnsi="Times New Roman"/>
          <w:sz w:val="27"/>
          <w:szCs w:val="27"/>
        </w:rPr>
        <w:t xml:space="preserve">Информационное донесение руководителю ГО </w:t>
      </w:r>
      <w:r w:rsidR="00A66172">
        <w:rPr>
          <w:rFonts w:ascii="Times New Roman" w:hAnsi="Times New Roman"/>
          <w:sz w:val="27"/>
          <w:szCs w:val="27"/>
        </w:rPr>
        <w:t>Республики Тыва</w:t>
      </w:r>
      <w:r w:rsidRPr="00383CC3">
        <w:rPr>
          <w:rFonts w:ascii="Times New Roman" w:hAnsi="Times New Roman"/>
          <w:sz w:val="27"/>
          <w:szCs w:val="27"/>
        </w:rPr>
        <w:t xml:space="preserve"> о необходимости включения РСО готовится Министерством общественной безопасности </w:t>
      </w:r>
      <w:r w:rsidR="00A66172">
        <w:rPr>
          <w:rFonts w:ascii="Times New Roman" w:hAnsi="Times New Roman"/>
          <w:sz w:val="27"/>
          <w:szCs w:val="27"/>
        </w:rPr>
        <w:t>Республики Тыва</w:t>
      </w:r>
      <w:r w:rsidRPr="00383CC3">
        <w:rPr>
          <w:rFonts w:ascii="Times New Roman" w:hAnsi="Times New Roman"/>
          <w:sz w:val="27"/>
          <w:szCs w:val="27"/>
        </w:rPr>
        <w:t xml:space="preserve"> совместно с ГУ МЧС России по</w:t>
      </w:r>
      <w:r w:rsidR="00A66172">
        <w:rPr>
          <w:rFonts w:ascii="Times New Roman" w:hAnsi="Times New Roman"/>
          <w:sz w:val="27"/>
          <w:szCs w:val="27"/>
        </w:rPr>
        <w:t xml:space="preserve"> Республике Тыва</w:t>
      </w:r>
      <w:r w:rsidRPr="00383CC3">
        <w:rPr>
          <w:rFonts w:ascii="Times New Roman" w:hAnsi="Times New Roman"/>
          <w:sz w:val="27"/>
          <w:szCs w:val="27"/>
        </w:rPr>
        <w:t xml:space="preserve"> в течение 20 минут после поступления донесения в орган повсе</w:t>
      </w:r>
      <w:r w:rsidR="00A66172">
        <w:rPr>
          <w:rFonts w:ascii="Times New Roman" w:hAnsi="Times New Roman"/>
          <w:sz w:val="27"/>
          <w:szCs w:val="27"/>
        </w:rPr>
        <w:t>дневного управления ТП РСЧС РТ</w:t>
      </w:r>
      <w:r w:rsidRPr="00383CC3">
        <w:rPr>
          <w:rFonts w:ascii="Times New Roman" w:hAnsi="Times New Roman"/>
          <w:sz w:val="27"/>
          <w:szCs w:val="27"/>
        </w:rPr>
        <w:t xml:space="preserve"> – федеральное казенное учреждение "Центр управления в кризисных ситуациях Министерства Российской Федерации по делам гражданской обороны, чрезвычайным ситуациям и ликвидации последствий стих</w:t>
      </w:r>
      <w:r w:rsidR="00A66172">
        <w:rPr>
          <w:rFonts w:ascii="Times New Roman" w:hAnsi="Times New Roman"/>
          <w:sz w:val="27"/>
          <w:szCs w:val="27"/>
        </w:rPr>
        <w:t>ийных бедствий</w:t>
      </w:r>
      <w:proofErr w:type="gramEnd"/>
      <w:r w:rsidR="00A66172">
        <w:rPr>
          <w:rFonts w:ascii="Times New Roman" w:hAnsi="Times New Roman"/>
          <w:sz w:val="27"/>
          <w:szCs w:val="27"/>
        </w:rPr>
        <w:t xml:space="preserve"> по Республике Тыва</w:t>
      </w:r>
      <w:r w:rsidRPr="00383CC3">
        <w:rPr>
          <w:rFonts w:ascii="Times New Roman" w:hAnsi="Times New Roman"/>
          <w:sz w:val="27"/>
          <w:szCs w:val="27"/>
        </w:rPr>
        <w:t xml:space="preserve">" о чрезвычайной ситуации или происшествии, требующих доведения сигналов оповещения </w:t>
      </w:r>
      <w:proofErr w:type="gramStart"/>
      <w:r w:rsidRPr="00383CC3">
        <w:rPr>
          <w:rFonts w:ascii="Times New Roman" w:hAnsi="Times New Roman"/>
          <w:sz w:val="27"/>
          <w:szCs w:val="27"/>
        </w:rPr>
        <w:t>и(</w:t>
      </w:r>
      <w:proofErr w:type="gramEnd"/>
      <w:r w:rsidRPr="00383CC3">
        <w:rPr>
          <w:rFonts w:ascii="Times New Roman" w:hAnsi="Times New Roman"/>
          <w:sz w:val="27"/>
          <w:szCs w:val="27"/>
        </w:rPr>
        <w:t>или) информации до населения с использованием РСО.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3.3. Решение о включении РСО немедленно доводится до министра общественной безопасности </w:t>
      </w:r>
      <w:r w:rsidR="00A66172">
        <w:rPr>
          <w:rFonts w:ascii="Times New Roman" w:hAnsi="Times New Roman"/>
          <w:sz w:val="27"/>
          <w:szCs w:val="27"/>
        </w:rPr>
        <w:t>Республики Тыва</w:t>
      </w:r>
      <w:r w:rsidRPr="00383CC3">
        <w:rPr>
          <w:rFonts w:ascii="Times New Roman" w:hAnsi="Times New Roman"/>
          <w:sz w:val="27"/>
          <w:szCs w:val="27"/>
        </w:rPr>
        <w:t xml:space="preserve"> или до лица, его замещающего.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3.4. Распоряжение о включении РСО и передаче соответствующей информации и сигналов оповещения отдает министр общественной безопасности </w:t>
      </w:r>
      <w:r w:rsidR="00A66172">
        <w:rPr>
          <w:rFonts w:ascii="Times New Roman" w:hAnsi="Times New Roman"/>
          <w:sz w:val="27"/>
          <w:szCs w:val="27"/>
        </w:rPr>
        <w:t>Республики Тыва</w:t>
      </w:r>
      <w:r w:rsidRPr="00383CC3">
        <w:rPr>
          <w:rFonts w:ascii="Times New Roman" w:hAnsi="Times New Roman"/>
          <w:sz w:val="27"/>
          <w:szCs w:val="27"/>
        </w:rPr>
        <w:t xml:space="preserve"> (лицо, его замещающее) оперативному деж</w:t>
      </w:r>
      <w:r w:rsidR="00A66172">
        <w:rPr>
          <w:rFonts w:ascii="Times New Roman" w:hAnsi="Times New Roman"/>
          <w:sz w:val="27"/>
          <w:szCs w:val="27"/>
        </w:rPr>
        <w:t>урному государственного республиканского</w:t>
      </w:r>
      <w:r w:rsidRPr="00383CC3">
        <w:rPr>
          <w:rFonts w:ascii="Times New Roman" w:hAnsi="Times New Roman"/>
          <w:sz w:val="27"/>
          <w:szCs w:val="27"/>
        </w:rPr>
        <w:t xml:space="preserve"> уч</w:t>
      </w:r>
      <w:r w:rsidR="00A66172">
        <w:rPr>
          <w:rFonts w:ascii="Times New Roman" w:hAnsi="Times New Roman"/>
          <w:sz w:val="27"/>
          <w:szCs w:val="27"/>
        </w:rPr>
        <w:t xml:space="preserve">реждения </w:t>
      </w:r>
      <w:r w:rsidRPr="00383CC3">
        <w:rPr>
          <w:rFonts w:ascii="Times New Roman" w:hAnsi="Times New Roman"/>
          <w:sz w:val="27"/>
          <w:szCs w:val="27"/>
        </w:rPr>
        <w:t xml:space="preserve"> незамедлительно по любому средству связи.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3.5. Информация и сигналы оповещения передаются оперативным д</w:t>
      </w:r>
      <w:r w:rsidR="00A66172">
        <w:rPr>
          <w:rFonts w:ascii="Times New Roman" w:hAnsi="Times New Roman"/>
          <w:sz w:val="27"/>
          <w:szCs w:val="27"/>
        </w:rPr>
        <w:t xml:space="preserve">ежурным </w:t>
      </w:r>
      <w:r w:rsidRPr="00383CC3">
        <w:rPr>
          <w:rFonts w:ascii="Times New Roman" w:hAnsi="Times New Roman"/>
          <w:sz w:val="27"/>
          <w:szCs w:val="27"/>
        </w:rPr>
        <w:t xml:space="preserve"> без промедлений с использованием всех имеющихся в его распоряжении сре</w:t>
      </w:r>
      <w:proofErr w:type="gramStart"/>
      <w:r w:rsidRPr="00383CC3">
        <w:rPr>
          <w:rFonts w:ascii="Times New Roman" w:hAnsi="Times New Roman"/>
          <w:sz w:val="27"/>
          <w:szCs w:val="27"/>
        </w:rPr>
        <w:t>дств св</w:t>
      </w:r>
      <w:proofErr w:type="gramEnd"/>
      <w:r w:rsidRPr="00383CC3">
        <w:rPr>
          <w:rFonts w:ascii="Times New Roman" w:hAnsi="Times New Roman"/>
          <w:sz w:val="27"/>
          <w:szCs w:val="27"/>
        </w:rPr>
        <w:t>язи и оповещения.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3.6. Оперативные дежурные </w:t>
      </w:r>
      <w:r w:rsidR="00A66172">
        <w:rPr>
          <w:rFonts w:ascii="Times New Roman" w:hAnsi="Times New Roman"/>
          <w:sz w:val="27"/>
          <w:szCs w:val="27"/>
        </w:rPr>
        <w:t xml:space="preserve">ЕДДС </w:t>
      </w:r>
      <w:proofErr w:type="spellStart"/>
      <w:r w:rsidR="00A66172">
        <w:rPr>
          <w:rFonts w:ascii="Times New Roman" w:hAnsi="Times New Roman"/>
          <w:sz w:val="27"/>
          <w:szCs w:val="27"/>
        </w:rPr>
        <w:t>Тандинского</w:t>
      </w:r>
      <w:proofErr w:type="spellEnd"/>
      <w:r w:rsidR="00A66172">
        <w:rPr>
          <w:rFonts w:ascii="Times New Roman" w:hAnsi="Times New Roman"/>
          <w:sz w:val="27"/>
          <w:szCs w:val="27"/>
        </w:rPr>
        <w:t xml:space="preserve"> района</w:t>
      </w:r>
      <w:r w:rsidRPr="00383CC3">
        <w:rPr>
          <w:rFonts w:ascii="Times New Roman" w:hAnsi="Times New Roman"/>
          <w:sz w:val="27"/>
          <w:szCs w:val="27"/>
        </w:rPr>
        <w:t>, получив информацию и (или) сигнал оповещения от оперативного де</w:t>
      </w:r>
      <w:r w:rsidR="00A66172">
        <w:rPr>
          <w:rFonts w:ascii="Times New Roman" w:hAnsi="Times New Roman"/>
          <w:sz w:val="27"/>
          <w:szCs w:val="27"/>
        </w:rPr>
        <w:t>журного</w:t>
      </w:r>
      <w:r w:rsidRPr="00383CC3">
        <w:rPr>
          <w:rFonts w:ascii="Times New Roman" w:hAnsi="Times New Roman"/>
          <w:sz w:val="27"/>
          <w:szCs w:val="27"/>
        </w:rPr>
        <w:t xml:space="preserve">, немедленно подтверждают их получение в установленном порядке и доводят информацию и (или) сигнал оповещения до руководства муниципального района, сотрудников администрации </w:t>
      </w:r>
      <w:proofErr w:type="spellStart"/>
      <w:r w:rsidR="00A66172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383CC3">
        <w:rPr>
          <w:rFonts w:ascii="Times New Roman" w:hAnsi="Times New Roman"/>
          <w:sz w:val="27"/>
          <w:szCs w:val="27"/>
        </w:rPr>
        <w:t xml:space="preserve"> и населения. 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3.7. Решение о включении местных сист</w:t>
      </w:r>
      <w:r w:rsidR="00A66172">
        <w:rPr>
          <w:rFonts w:ascii="Times New Roman" w:hAnsi="Times New Roman"/>
          <w:sz w:val="27"/>
          <w:szCs w:val="27"/>
        </w:rPr>
        <w:t>ем оповещения принимается председателем</w:t>
      </w:r>
      <w:r w:rsidRPr="00383CC3">
        <w:rPr>
          <w:rFonts w:ascii="Times New Roman" w:hAnsi="Times New Roman"/>
          <w:sz w:val="27"/>
          <w:szCs w:val="27"/>
        </w:rPr>
        <w:t xml:space="preserve"> администрации </w:t>
      </w:r>
      <w:proofErr w:type="spellStart"/>
      <w:r w:rsidR="00A66172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383CC3">
        <w:rPr>
          <w:rFonts w:ascii="Times New Roman" w:hAnsi="Times New Roman"/>
          <w:sz w:val="27"/>
          <w:szCs w:val="27"/>
        </w:rPr>
        <w:t xml:space="preserve"> (лицом, его замещающим).  Решение о включении локальных (объектовых)  систем оповещения принимается в соответствии с правовыми актами организаций, эксплуатирующих потенциально опасный объект.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3.8. Включение местных систем </w:t>
      </w:r>
      <w:r w:rsidR="00A66172">
        <w:rPr>
          <w:rFonts w:ascii="Times New Roman" w:hAnsi="Times New Roman"/>
          <w:sz w:val="27"/>
          <w:szCs w:val="27"/>
        </w:rPr>
        <w:t>оповещения осуществляется председателем</w:t>
      </w:r>
      <w:r w:rsidRPr="00383CC3">
        <w:rPr>
          <w:rFonts w:ascii="Times New Roman" w:hAnsi="Times New Roman"/>
          <w:sz w:val="27"/>
          <w:szCs w:val="27"/>
        </w:rPr>
        <w:t xml:space="preserve"> сельского поселения. Включение локальных (объектовых) систем оповещения </w:t>
      </w:r>
      <w:r w:rsidRPr="00383CC3">
        <w:rPr>
          <w:rFonts w:ascii="Times New Roman" w:hAnsi="Times New Roman"/>
          <w:sz w:val="27"/>
          <w:szCs w:val="27"/>
        </w:rPr>
        <w:lastRenderedPageBreak/>
        <w:t>осуществляется дежурными службами организаций связи, операторов связи, привлекаемыми к обеспечению оповещения.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3.9. Передача информации и сигналов оповещения, включая речевые сигналы: единый сигнал опасности - "Внимание всем!", "Воздушная тревога!", "Химическая тревога!", "Радиационная опасность!", осуществляется по сетям связи ОАО "Ростелеком", программам телев</w:t>
      </w:r>
      <w:r w:rsidR="00A66172">
        <w:rPr>
          <w:rFonts w:ascii="Times New Roman" w:hAnsi="Times New Roman"/>
          <w:sz w:val="27"/>
          <w:szCs w:val="27"/>
        </w:rPr>
        <w:t>идения и радиовещания</w:t>
      </w:r>
      <w:r w:rsidRPr="00383CC3">
        <w:rPr>
          <w:rFonts w:ascii="Times New Roman" w:hAnsi="Times New Roman"/>
          <w:sz w:val="27"/>
          <w:szCs w:val="27"/>
        </w:rPr>
        <w:t xml:space="preserve"> на территории </w:t>
      </w:r>
      <w:r w:rsidR="00A66172">
        <w:rPr>
          <w:rFonts w:ascii="Times New Roman" w:hAnsi="Times New Roman"/>
          <w:sz w:val="27"/>
          <w:szCs w:val="27"/>
        </w:rPr>
        <w:t>Республики Тыва</w:t>
      </w:r>
      <w:r w:rsidRPr="00383CC3">
        <w:rPr>
          <w:rFonts w:ascii="Times New Roman" w:hAnsi="Times New Roman"/>
          <w:sz w:val="27"/>
          <w:szCs w:val="27"/>
        </w:rPr>
        <w:t xml:space="preserve">, и уличным громкоговорителям. </w:t>
      </w:r>
      <w:proofErr w:type="spellStart"/>
      <w:r w:rsidRPr="00383CC3">
        <w:rPr>
          <w:rFonts w:ascii="Times New Roman" w:hAnsi="Times New Roman"/>
          <w:sz w:val="27"/>
          <w:szCs w:val="27"/>
        </w:rPr>
        <w:t>Электросирены</w:t>
      </w:r>
      <w:proofErr w:type="spellEnd"/>
      <w:r w:rsidRPr="00383CC3">
        <w:rPr>
          <w:rFonts w:ascii="Times New Roman" w:hAnsi="Times New Roman"/>
          <w:sz w:val="27"/>
          <w:szCs w:val="27"/>
        </w:rPr>
        <w:t xml:space="preserve"> являются средством доведения единого сигнала опасности - "Внимание всем!". Услышав звук сирен, необходимо немедленно включить телевизионные и радиоприемники.</w:t>
      </w:r>
    </w:p>
    <w:p w:rsidR="00383CC3" w:rsidRPr="00383CC3" w:rsidRDefault="00383CC3" w:rsidP="00A66172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Речевая информация для населения повторяется 3 раза. Длительность сообщения составляет не более 5 минут.</w:t>
      </w:r>
    </w:p>
    <w:p w:rsidR="00383CC3" w:rsidRPr="00383CC3" w:rsidRDefault="00383CC3" w:rsidP="00A66172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Передача речевой информации осуществляется ответственными дежурными центральных аппаратных студий телевидения и радиовещания путем включения сообщения в записи с носителей информации, подготовленных заблаговременно, а в случае изменения текста - диктором или должностными лицами компании или уполномоченными должностными лицами органов государственной власти </w:t>
      </w:r>
      <w:r w:rsidR="00A66172">
        <w:rPr>
          <w:rFonts w:ascii="Times New Roman" w:hAnsi="Times New Roman"/>
          <w:sz w:val="27"/>
          <w:szCs w:val="27"/>
        </w:rPr>
        <w:t>Республики Тыва</w:t>
      </w:r>
      <w:r w:rsidRPr="00383CC3">
        <w:rPr>
          <w:rFonts w:ascii="Times New Roman" w:hAnsi="Times New Roman"/>
          <w:sz w:val="27"/>
          <w:szCs w:val="27"/>
        </w:rPr>
        <w:t>.</w:t>
      </w:r>
    </w:p>
    <w:p w:rsidR="00383CC3" w:rsidRPr="00383CC3" w:rsidRDefault="00383CC3" w:rsidP="00A66172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Передача текстовой информации в населенных пунктах сельских поселений осуществляется звеньями оповещения администраций сельских поселений по устройствам громкоговорящей связи.</w:t>
      </w:r>
    </w:p>
    <w:p w:rsidR="00383CC3" w:rsidRPr="00383CC3" w:rsidRDefault="00383CC3" w:rsidP="00A66172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83CC3">
        <w:rPr>
          <w:rFonts w:ascii="Times New Roman" w:hAnsi="Times New Roman"/>
          <w:sz w:val="27"/>
          <w:szCs w:val="27"/>
        </w:rPr>
        <w:t>В исключительных, не терпящих отлагательства случаях с целью оповещения населения допускается передача кратких речевых сообщений способом прямой передачи в эфир непосредственно оперативным д</w:t>
      </w:r>
      <w:r w:rsidR="00A66172">
        <w:rPr>
          <w:rFonts w:ascii="Times New Roman" w:hAnsi="Times New Roman"/>
          <w:sz w:val="27"/>
          <w:szCs w:val="27"/>
        </w:rPr>
        <w:t>ежурным</w:t>
      </w:r>
      <w:r w:rsidRPr="00383CC3">
        <w:rPr>
          <w:rFonts w:ascii="Times New Roman" w:hAnsi="Times New Roman"/>
          <w:sz w:val="27"/>
          <w:szCs w:val="27"/>
        </w:rPr>
        <w:t>, а также оперативным дежурны</w:t>
      </w:r>
      <w:r w:rsidR="00A66172">
        <w:rPr>
          <w:rFonts w:ascii="Times New Roman" w:hAnsi="Times New Roman"/>
          <w:sz w:val="27"/>
          <w:szCs w:val="27"/>
        </w:rPr>
        <w:t xml:space="preserve">м ЕДДС  </w:t>
      </w:r>
      <w:proofErr w:type="spellStart"/>
      <w:r w:rsidR="00A66172">
        <w:rPr>
          <w:rFonts w:ascii="Times New Roman" w:hAnsi="Times New Roman"/>
          <w:sz w:val="27"/>
          <w:szCs w:val="27"/>
        </w:rPr>
        <w:t>Тандинского</w:t>
      </w:r>
      <w:proofErr w:type="spellEnd"/>
      <w:r w:rsidRPr="00383CC3">
        <w:rPr>
          <w:rFonts w:ascii="Times New Roman" w:hAnsi="Times New Roman"/>
          <w:sz w:val="27"/>
          <w:szCs w:val="27"/>
        </w:rPr>
        <w:t xml:space="preserve"> района с использованием автоматизированной системы оповещения (АСО).</w:t>
      </w:r>
      <w:proofErr w:type="gramEnd"/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IV. Поддержание в готовности систем оповещения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4.1. Поддержание в состоянии постоянной готовности к использованию местных систем оповещения, в том числе обеспечение их сохранности, осуществляется </w:t>
      </w:r>
      <w:r w:rsidR="00A66172">
        <w:rPr>
          <w:rFonts w:ascii="Times New Roman" w:hAnsi="Times New Roman"/>
          <w:sz w:val="27"/>
          <w:szCs w:val="27"/>
        </w:rPr>
        <w:t>председателем сельского поселения</w:t>
      </w:r>
      <w:r w:rsidRPr="00383CC3">
        <w:rPr>
          <w:rFonts w:ascii="Times New Roman" w:hAnsi="Times New Roman"/>
          <w:sz w:val="27"/>
          <w:szCs w:val="27"/>
        </w:rPr>
        <w:t>.</w:t>
      </w:r>
    </w:p>
    <w:p w:rsidR="00383CC3" w:rsidRPr="00383CC3" w:rsidRDefault="00383CC3" w:rsidP="00A66172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Поддержание в состоянии постоянной готовности к использованию локальных (объектовых) систем оповещения возлагается на создающие их организации.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4.2. В целях поддержания местных систем оповещения в постоянной готовности </w:t>
      </w:r>
      <w:r w:rsidR="00A66172">
        <w:rPr>
          <w:rFonts w:ascii="Times New Roman" w:hAnsi="Times New Roman"/>
          <w:sz w:val="27"/>
          <w:szCs w:val="27"/>
        </w:rPr>
        <w:t>председатель сельского поселения осуществляе</w:t>
      </w:r>
      <w:r w:rsidRPr="00383CC3">
        <w:rPr>
          <w:rFonts w:ascii="Times New Roman" w:hAnsi="Times New Roman"/>
          <w:sz w:val="27"/>
          <w:szCs w:val="27"/>
        </w:rPr>
        <w:t xml:space="preserve">т проведение технических проверок работоспособности систем оповещения. </w:t>
      </w:r>
    </w:p>
    <w:p w:rsidR="00383CC3" w:rsidRPr="00383CC3" w:rsidRDefault="00383CC3" w:rsidP="00A66172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Технические проверки локальных (объектовых) систем оповещения проводятся создающими их организациями.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4.3. Работы по эксплуатационно-техническому обслуживанию, ремонту и поддержанию технической готовности систем оповещения проводятся на договорной основе.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4.4. Установка технических средств системы оповещения осуществляется на участках и (или) объектах, предоставляемых органами местного самоуправления и организациями в установленном законодательством порядке </w:t>
      </w:r>
      <w:r w:rsidRPr="00383CC3">
        <w:rPr>
          <w:rFonts w:ascii="Times New Roman" w:hAnsi="Times New Roman"/>
          <w:sz w:val="27"/>
          <w:szCs w:val="27"/>
        </w:rPr>
        <w:lastRenderedPageBreak/>
        <w:t xml:space="preserve">уполномоченным исполнительным органам государственной власти </w:t>
      </w:r>
      <w:r w:rsidR="00A66172">
        <w:rPr>
          <w:rFonts w:ascii="Times New Roman" w:hAnsi="Times New Roman"/>
          <w:sz w:val="27"/>
          <w:szCs w:val="27"/>
        </w:rPr>
        <w:t>Республики Тыва</w:t>
      </w:r>
      <w:r w:rsidRPr="00383CC3">
        <w:rPr>
          <w:rFonts w:ascii="Times New Roman" w:hAnsi="Times New Roman"/>
          <w:sz w:val="27"/>
          <w:szCs w:val="27"/>
        </w:rPr>
        <w:t xml:space="preserve"> и организациям, создающим локальные (объектовые) системы оповещения.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V. Финансирование системы оповещения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 xml:space="preserve">5.1. Создание и поддержание в готовности РСО осуществляются за счет средств бюджета </w:t>
      </w:r>
      <w:r w:rsidR="00A66172">
        <w:rPr>
          <w:rFonts w:ascii="Times New Roman" w:hAnsi="Times New Roman"/>
          <w:sz w:val="27"/>
          <w:szCs w:val="27"/>
        </w:rPr>
        <w:t>Республики Тыва</w:t>
      </w:r>
      <w:r w:rsidRPr="00383CC3">
        <w:rPr>
          <w:rFonts w:ascii="Times New Roman" w:hAnsi="Times New Roman"/>
          <w:sz w:val="27"/>
          <w:szCs w:val="27"/>
        </w:rPr>
        <w:t>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5.2. Поддержание местных систем оповещения в состоянии постоянной готовности к использованию, в том числе обеспечение их сохранности, осуществляется за счет средств бюджетов муниципал</w:t>
      </w:r>
      <w:r w:rsidR="00A66172">
        <w:rPr>
          <w:rFonts w:ascii="Times New Roman" w:hAnsi="Times New Roman"/>
          <w:sz w:val="27"/>
          <w:szCs w:val="27"/>
        </w:rPr>
        <w:t>ьного района и сельского поселения</w:t>
      </w:r>
      <w:bookmarkStart w:id="0" w:name="_GoBack"/>
      <w:bookmarkEnd w:id="0"/>
      <w:r w:rsidRPr="00383CC3">
        <w:rPr>
          <w:rFonts w:ascii="Times New Roman" w:hAnsi="Times New Roman"/>
          <w:sz w:val="27"/>
          <w:szCs w:val="27"/>
        </w:rPr>
        <w:t>.</w:t>
      </w:r>
    </w:p>
    <w:p w:rsidR="00383CC3" w:rsidRPr="00383CC3" w:rsidRDefault="00383CC3" w:rsidP="00383CC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383CC3">
        <w:rPr>
          <w:rFonts w:ascii="Times New Roman" w:hAnsi="Times New Roman"/>
          <w:sz w:val="27"/>
          <w:szCs w:val="27"/>
        </w:rPr>
        <w:t>5.3. Поддержание в состоянии постоянной готовности к использованию локальных (объектовых) систем оповещения осуществляется за счет создающих их организаций.</w:t>
      </w:r>
    </w:p>
    <w:p w:rsidR="003D2D90" w:rsidRPr="005417A7" w:rsidRDefault="003D2D90" w:rsidP="00945D2F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3D2D90" w:rsidRPr="0054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127A2"/>
    <w:rsid w:val="00056038"/>
    <w:rsid w:val="002D0BB8"/>
    <w:rsid w:val="00375BEC"/>
    <w:rsid w:val="00383CC3"/>
    <w:rsid w:val="003D2D90"/>
    <w:rsid w:val="003D3F1B"/>
    <w:rsid w:val="005417A7"/>
    <w:rsid w:val="007B0F57"/>
    <w:rsid w:val="007F3041"/>
    <w:rsid w:val="00885053"/>
    <w:rsid w:val="00887C22"/>
    <w:rsid w:val="00902039"/>
    <w:rsid w:val="00945D2F"/>
    <w:rsid w:val="00A40AD7"/>
    <w:rsid w:val="00A66172"/>
    <w:rsid w:val="00AC48E6"/>
    <w:rsid w:val="00B353B4"/>
    <w:rsid w:val="00E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C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ody Text"/>
    <w:basedOn w:val="a"/>
    <w:link w:val="ad"/>
    <w:rsid w:val="00383CC3"/>
  </w:style>
  <w:style w:type="character" w:customStyle="1" w:styleId="ad">
    <w:name w:val="Основной текст Знак"/>
    <w:basedOn w:val="a0"/>
    <w:link w:val="ac"/>
    <w:rsid w:val="0038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C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ody Text"/>
    <w:basedOn w:val="a"/>
    <w:link w:val="ad"/>
    <w:rsid w:val="00383CC3"/>
  </w:style>
  <w:style w:type="character" w:customStyle="1" w:styleId="ad">
    <w:name w:val="Основной текст Знак"/>
    <w:basedOn w:val="a0"/>
    <w:link w:val="ac"/>
    <w:rsid w:val="0038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13" Type="http://schemas.openxmlformats.org/officeDocument/2006/relationships/hyperlink" Target="consultantplus://offline/ref=1B03FE0E855AECE9D651B303F4407EFCCA930CF5D90BD4C878CCD7E83D3ED99C7387F07ED8914B16X33AF" TargetMode="External"/><Relationship Id="rId18" Type="http://schemas.openxmlformats.org/officeDocument/2006/relationships/hyperlink" Target="consultantplus://offline/ref=1B03FE0E855AECE9D651B303F4407EFCC9950FF4D15E83CA2999D9XE3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1B03FE0E855AECE9D651B303F4407EFCCA930DFADA09D4C878CCD7E83D3ED99C7387F07ED8914F15X33EF" TargetMode="External"/><Relationship Id="rId17" Type="http://schemas.openxmlformats.org/officeDocument/2006/relationships/hyperlink" Target="consultantplus://offline/ref=1B03FE0E855AECE9D651B303F4407EFCC39709F1D20389C27095DBEAX33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03FE0E855AECE9D651B303F4407EFCCA9102F7DA09D4C878CCD7E83D3ED99C7387F07ED8914C12X338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hyperlink" Target="consultantplus://offline/ref=1B03FE0E855AECE9D651B303F4407EFCC29908FADD0389C27095DBEA3A31868B74CEXF3B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B03FE0E855AECE9D651B303F4407EFCC29908FADD0389C27095DBEA3A31868B74CEXF3BF" TargetMode="External"/><Relationship Id="rId10" Type="http://schemas.openxmlformats.org/officeDocument/2006/relationships/hyperlink" Target="consultantplus://offline/ref=1B03FE0E855AECE9D651B303F4407EFCCA9102F7DA09D4C878CCD7E83D3ED99C7387F07ED8914C12X338F" TargetMode="External"/><Relationship Id="rId19" Type="http://schemas.openxmlformats.org/officeDocument/2006/relationships/hyperlink" Target="consultantplus://offline/ref=1B03FE0E855AECE9D651B303F4407EFCCD930DF2DC0389C27095DBEAX33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Relationship Id="rId14" Type="http://schemas.openxmlformats.org/officeDocument/2006/relationships/hyperlink" Target="consultantplus://offline/ref=1B03FE0E855AECE9D651B303F4407EFCCA930DFADA09D4C878CCD7E83D3ED99C7387F07ED8914F15X3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2018-09-03T12:07:00Z</cp:lastPrinted>
  <dcterms:created xsi:type="dcterms:W3CDTF">2018-08-31T05:56:00Z</dcterms:created>
  <dcterms:modified xsi:type="dcterms:W3CDTF">2018-09-03T12:07:00Z</dcterms:modified>
</cp:coreProperties>
</file>